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C0" w:rsidRDefault="001101C0" w:rsidP="00293F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BFE" w:rsidRPr="00380BFE" w:rsidRDefault="00380BFE" w:rsidP="00380B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BFE">
        <w:rPr>
          <w:rFonts w:ascii="Times New Roman" w:hAnsi="Times New Roman" w:cs="Times New Roman"/>
          <w:sz w:val="28"/>
          <w:szCs w:val="28"/>
        </w:rPr>
        <w:t xml:space="preserve">ПОВІДОМЛЕННЯ </w:t>
      </w:r>
    </w:p>
    <w:p w:rsidR="00380BFE" w:rsidRPr="00380BFE" w:rsidRDefault="00380BFE" w:rsidP="00380B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BFE">
        <w:rPr>
          <w:rFonts w:ascii="Times New Roman" w:hAnsi="Times New Roman" w:cs="Times New Roman"/>
          <w:sz w:val="28"/>
          <w:szCs w:val="28"/>
        </w:rPr>
        <w:t>про публічну пропозицію (оферту)</w:t>
      </w:r>
    </w:p>
    <w:p w:rsidR="00380BFE" w:rsidRPr="00380BFE" w:rsidRDefault="00380BFE" w:rsidP="00380B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BFE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380BFE">
        <w:rPr>
          <w:rFonts w:ascii="Times New Roman" w:hAnsi="Times New Roman" w:cs="Times New Roman"/>
          <w:sz w:val="28"/>
          <w:szCs w:val="28"/>
        </w:rPr>
        <w:t>Тепловодсервіс</w:t>
      </w:r>
      <w:proofErr w:type="spellEnd"/>
      <w:r w:rsidRPr="00380BFE">
        <w:rPr>
          <w:rFonts w:ascii="Times New Roman" w:hAnsi="Times New Roman" w:cs="Times New Roman"/>
          <w:sz w:val="28"/>
          <w:szCs w:val="28"/>
        </w:rPr>
        <w:t>» Миргородської міської ради укладення</w:t>
      </w:r>
    </w:p>
    <w:p w:rsidR="00380BFE" w:rsidRPr="00380BFE" w:rsidRDefault="00380BFE" w:rsidP="00380B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BFE">
        <w:rPr>
          <w:rFonts w:ascii="Times New Roman" w:hAnsi="Times New Roman" w:cs="Times New Roman"/>
          <w:sz w:val="28"/>
          <w:szCs w:val="28"/>
        </w:rPr>
        <w:t>ПУБЛІЧНИХ ІНДИВІДУАЛЬНИХ ДОГОВОРІВ ПРИЄДНАННЯ</w:t>
      </w:r>
    </w:p>
    <w:p w:rsidR="00380BFE" w:rsidRPr="00380BFE" w:rsidRDefault="00380BFE" w:rsidP="001101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BFE">
        <w:rPr>
          <w:rFonts w:ascii="Times New Roman" w:hAnsi="Times New Roman" w:cs="Times New Roman"/>
          <w:sz w:val="28"/>
          <w:szCs w:val="28"/>
        </w:rPr>
        <w:t xml:space="preserve">про надання послуг з </w:t>
      </w:r>
      <w:r w:rsidR="001101C0">
        <w:rPr>
          <w:rFonts w:ascii="Times New Roman" w:hAnsi="Times New Roman" w:cs="Times New Roman"/>
          <w:sz w:val="28"/>
          <w:szCs w:val="28"/>
        </w:rPr>
        <w:t>постачання теплової енергії та гарячої води</w:t>
      </w:r>
    </w:p>
    <w:p w:rsidR="00380BFE" w:rsidRPr="00380BFE" w:rsidRDefault="00380BFE" w:rsidP="00380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BFE" w:rsidRDefault="00380BFE" w:rsidP="00380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BFE" w:rsidRPr="00380BFE" w:rsidRDefault="00380BFE" w:rsidP="00380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Згідно рішення тридцять другої сесії  восьмого скликання Миргородської міської ради від 24 травня</w:t>
      </w:r>
      <w:r w:rsidR="00293FDB">
        <w:rPr>
          <w:rFonts w:ascii="Times New Roman" w:hAnsi="Times New Roman" w:cs="Times New Roman"/>
          <w:sz w:val="28"/>
          <w:szCs w:val="28"/>
        </w:rPr>
        <w:t xml:space="preserve"> 2023 року </w:t>
      </w:r>
      <w:r>
        <w:rPr>
          <w:rFonts w:ascii="Times New Roman" w:hAnsi="Times New Roman" w:cs="Times New Roman"/>
          <w:sz w:val="28"/>
          <w:szCs w:val="28"/>
        </w:rPr>
        <w:t>№ 110 «Про реорганізацію Комунальних підприємств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Миргородтеплоенерго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Миргородводоканал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Миргородської міської ради, припинено Комунальні підприємства Миргородської міської ради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Миргородтеплоенерго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Миргородводоканал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шляхом приєднання до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Тепловодсервіс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Миргородської міської ради.  </w:t>
      </w:r>
    </w:p>
    <w:p w:rsidR="001101C0" w:rsidRDefault="00404BA1" w:rsidP="001101C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1C0">
        <w:rPr>
          <w:rFonts w:ascii="Times New Roman" w:hAnsi="Times New Roman" w:cs="Times New Roman"/>
          <w:sz w:val="28"/>
          <w:szCs w:val="28"/>
        </w:rPr>
        <w:t xml:space="preserve">На виконання вимог </w:t>
      </w:r>
      <w:r w:rsidRPr="001101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від 09.11.2017 № 2189-VIII «Про житлово-комунальні послуги», </w:t>
      </w:r>
      <w:r w:rsidR="001101C0" w:rsidRPr="001101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1101C0" w:rsidRPr="001101C0">
        <w:rPr>
          <w:rFonts w:ascii="Times New Roman" w:hAnsi="Times New Roman" w:cs="Times New Roman"/>
          <w:color w:val="000000"/>
          <w:sz w:val="28"/>
          <w:szCs w:val="28"/>
        </w:rPr>
        <w:t>мето</w:t>
      </w:r>
      <w:r w:rsidR="001101C0">
        <w:rPr>
          <w:rFonts w:ascii="Times New Roman" w:hAnsi="Times New Roman" w:cs="Times New Roman"/>
          <w:color w:val="000000"/>
          <w:sz w:val="28"/>
          <w:szCs w:val="28"/>
        </w:rPr>
        <w:t>ю забезпечення надання послуг з постачання теплової енергії та гарячої води,</w:t>
      </w:r>
      <w:r w:rsidR="001101C0" w:rsidRPr="00110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1C0" w:rsidRPr="001101C0">
        <w:rPr>
          <w:rFonts w:ascii="Times New Roman" w:hAnsi="Times New Roman" w:cs="Times New Roman"/>
          <w:color w:val="000000"/>
          <w:sz w:val="28"/>
          <w:szCs w:val="28"/>
        </w:rPr>
        <w:t>КП «</w:t>
      </w:r>
      <w:proofErr w:type="spellStart"/>
      <w:r w:rsidR="001101C0" w:rsidRPr="001101C0">
        <w:rPr>
          <w:rFonts w:ascii="Times New Roman" w:hAnsi="Times New Roman" w:cs="Times New Roman"/>
          <w:color w:val="000000"/>
          <w:sz w:val="28"/>
          <w:szCs w:val="28"/>
        </w:rPr>
        <w:t>Тепловодсервіс</w:t>
      </w:r>
      <w:proofErr w:type="spellEnd"/>
      <w:r w:rsidR="001101C0" w:rsidRPr="001101C0">
        <w:rPr>
          <w:rFonts w:ascii="Times New Roman" w:hAnsi="Times New Roman" w:cs="Times New Roman"/>
          <w:color w:val="000000"/>
          <w:sz w:val="28"/>
          <w:szCs w:val="28"/>
        </w:rPr>
        <w:t>» публікує цю публічну пропозицію (оферту) про укладення</w:t>
      </w:r>
      <w:r w:rsidR="00963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7E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наступних</w:t>
      </w:r>
      <w:proofErr w:type="spellEnd"/>
      <w:r w:rsidR="00963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7E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договорів</w:t>
      </w:r>
      <w:proofErr w:type="spellEnd"/>
      <w:r w:rsidR="001101C0" w:rsidRPr="001101C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10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01C0" w:rsidRDefault="001101C0" w:rsidP="001101C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1C0" w:rsidRDefault="00293FDB" w:rsidP="001101C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ПУБЛІЧНИЙ </w:t>
      </w:r>
      <w:r w:rsidR="001101C0">
        <w:rPr>
          <w:rFonts w:ascii="Times New Roman" w:hAnsi="Times New Roman" w:cs="Times New Roman"/>
          <w:color w:val="000000"/>
          <w:sz w:val="28"/>
          <w:szCs w:val="28"/>
        </w:rPr>
        <w:t xml:space="preserve">ІНДИВІДУАЛЬНИЙ ДОГОВІР </w:t>
      </w:r>
      <w:r w:rsidR="001101C0" w:rsidRPr="001101C0">
        <w:rPr>
          <w:rFonts w:ascii="Times New Roman" w:hAnsi="Times New Roman" w:cs="Times New Roman"/>
          <w:color w:val="000000"/>
          <w:sz w:val="28"/>
          <w:szCs w:val="28"/>
        </w:rPr>
        <w:t>про надання послуги з постачання теплової енергії</w:t>
      </w:r>
      <w:r w:rsidR="00110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01C0" w:rsidRPr="001101C0" w:rsidRDefault="00293FDB" w:rsidP="001101C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ПУБЛІЧНИЙ </w:t>
      </w:r>
      <w:r w:rsidR="001101C0">
        <w:rPr>
          <w:rFonts w:ascii="Times New Roman" w:hAnsi="Times New Roman" w:cs="Times New Roman"/>
          <w:color w:val="000000"/>
          <w:sz w:val="28"/>
          <w:szCs w:val="28"/>
        </w:rPr>
        <w:t xml:space="preserve">ІНДИВІДУАЛЬНИЙ ДОГОВІР </w:t>
      </w:r>
      <w:r w:rsidR="001101C0" w:rsidRPr="001101C0">
        <w:rPr>
          <w:rFonts w:ascii="Times New Roman" w:hAnsi="Times New Roman" w:cs="Times New Roman"/>
          <w:color w:val="000000"/>
          <w:sz w:val="28"/>
          <w:szCs w:val="28"/>
        </w:rPr>
        <w:t>про надання послу</w:t>
      </w:r>
      <w:r w:rsidR="001101C0">
        <w:rPr>
          <w:rFonts w:ascii="Times New Roman" w:hAnsi="Times New Roman" w:cs="Times New Roman"/>
          <w:color w:val="000000"/>
          <w:sz w:val="28"/>
          <w:szCs w:val="28"/>
        </w:rPr>
        <w:t>ги з постачання гарячої води</w:t>
      </w:r>
    </w:p>
    <w:p w:rsidR="001101C0" w:rsidRDefault="001101C0" w:rsidP="001101C0">
      <w:pPr>
        <w:pStyle w:val="a4"/>
        <w:spacing w:before="150" w:beforeAutospacing="0" w:after="150" w:afterAutospacing="0"/>
        <w:ind w:firstLine="708"/>
        <w:jc w:val="both"/>
        <w:textAlignment w:val="baseline"/>
        <w:rPr>
          <w:rFonts w:ascii="OpenSans" w:hAnsi="OpenSans"/>
          <w:color w:val="000000"/>
          <w:sz w:val="27"/>
          <w:szCs w:val="27"/>
        </w:rPr>
      </w:pPr>
      <w:r>
        <w:rPr>
          <w:rFonts w:ascii="OpenSans" w:hAnsi="OpenSans"/>
          <w:color w:val="000000"/>
          <w:sz w:val="27"/>
          <w:szCs w:val="27"/>
        </w:rPr>
        <w:t xml:space="preserve">Договір, який укладається з співвласниками багатоквартирних будинків вважається укладеним, якщо протягом 30 днів з дня опублікування тексту договору на веб-сайті </w:t>
      </w:r>
      <w:r w:rsidRPr="00E4226C">
        <w:rPr>
          <w:color w:val="000000"/>
          <w:sz w:val="28"/>
          <w:szCs w:val="28"/>
        </w:rPr>
        <w:t>КП «</w:t>
      </w:r>
      <w:proofErr w:type="spellStart"/>
      <w:r w:rsidRPr="00E4226C">
        <w:rPr>
          <w:color w:val="000000"/>
          <w:sz w:val="28"/>
          <w:szCs w:val="28"/>
        </w:rPr>
        <w:t>Тепловодсервіс</w:t>
      </w:r>
      <w:proofErr w:type="spellEnd"/>
      <w:r w:rsidRPr="00E4226C">
        <w:rPr>
          <w:color w:val="000000"/>
          <w:sz w:val="28"/>
          <w:szCs w:val="28"/>
        </w:rPr>
        <w:t>» Миргородської міської ради</w:t>
      </w:r>
      <w:r>
        <w:rPr>
          <w:rFonts w:asciiTheme="minorHAnsi" w:hAnsiTheme="minorHAnsi"/>
          <w:color w:val="000000"/>
          <w:sz w:val="27"/>
          <w:szCs w:val="27"/>
        </w:rPr>
        <w:t xml:space="preserve"> </w:t>
      </w:r>
      <w:r>
        <w:rPr>
          <w:rFonts w:ascii="OpenSans" w:hAnsi="OpenSans"/>
          <w:color w:val="000000"/>
          <w:sz w:val="27"/>
          <w:szCs w:val="27"/>
        </w:rPr>
        <w:t>співвласники багатоквартирного будинку не прийняли рішення про вибір моделі договірних відносин та не уклали в</w:t>
      </w:r>
      <w:r w:rsidR="009637E3">
        <w:rPr>
          <w:rFonts w:ascii="OpenSans" w:hAnsi="OpenSans"/>
          <w:color w:val="000000"/>
          <w:sz w:val="27"/>
          <w:szCs w:val="27"/>
        </w:rPr>
        <w:t xml:space="preserve">ідповідний договір </w:t>
      </w:r>
      <w:r w:rsidR="009637E3" w:rsidRPr="009637E3">
        <w:rPr>
          <w:color w:val="000000"/>
          <w:sz w:val="28"/>
          <w:szCs w:val="28"/>
        </w:rPr>
        <w:t>з КП «</w:t>
      </w:r>
      <w:proofErr w:type="spellStart"/>
      <w:r w:rsidR="009637E3" w:rsidRPr="009637E3">
        <w:rPr>
          <w:color w:val="000000"/>
          <w:sz w:val="28"/>
          <w:szCs w:val="28"/>
        </w:rPr>
        <w:t>Тепловодсервіс</w:t>
      </w:r>
      <w:proofErr w:type="spellEnd"/>
      <w:r w:rsidR="009637E3" w:rsidRPr="009637E3">
        <w:rPr>
          <w:color w:val="000000"/>
          <w:sz w:val="28"/>
          <w:szCs w:val="28"/>
        </w:rPr>
        <w:t>»</w:t>
      </w:r>
      <w:r w:rsidRPr="009637E3">
        <w:rPr>
          <w:color w:val="000000"/>
          <w:sz w:val="28"/>
          <w:szCs w:val="28"/>
        </w:rPr>
        <w:t>.</w:t>
      </w:r>
    </w:p>
    <w:p w:rsidR="001101C0" w:rsidRPr="001101C0" w:rsidRDefault="001101C0" w:rsidP="001101C0">
      <w:pPr>
        <w:pStyle w:val="a4"/>
        <w:spacing w:before="150" w:beforeAutospacing="0" w:after="150" w:afterAutospacing="0"/>
        <w:ind w:firstLine="708"/>
        <w:jc w:val="both"/>
        <w:textAlignment w:val="baseline"/>
        <w:rPr>
          <w:rFonts w:asciiTheme="minorHAnsi" w:hAnsiTheme="minorHAnsi"/>
          <w:color w:val="000000"/>
          <w:sz w:val="27"/>
          <w:szCs w:val="27"/>
        </w:rPr>
      </w:pPr>
      <w:r>
        <w:rPr>
          <w:rFonts w:ascii="OpenSans" w:hAnsi="OpenSans"/>
          <w:color w:val="000000"/>
          <w:sz w:val="27"/>
          <w:szCs w:val="27"/>
        </w:rPr>
        <w:t xml:space="preserve">Договір, який укладається з власниками (користувачами) індивідуальних (садибних) житлових будинків вважається укладеним, якщо протягом 30 днів з дня опублікування тексту </w:t>
      </w:r>
      <w:r w:rsidRPr="00E4226C">
        <w:rPr>
          <w:color w:val="000000"/>
          <w:sz w:val="28"/>
          <w:szCs w:val="28"/>
        </w:rPr>
        <w:t>договору на веб-сайті КП «</w:t>
      </w:r>
      <w:proofErr w:type="spellStart"/>
      <w:r w:rsidRPr="001101C0">
        <w:rPr>
          <w:color w:val="000000"/>
          <w:sz w:val="28"/>
          <w:szCs w:val="28"/>
        </w:rPr>
        <w:t>Тепловодсервіс</w:t>
      </w:r>
      <w:proofErr w:type="spellEnd"/>
      <w:r w:rsidRPr="001101C0">
        <w:rPr>
          <w:color w:val="000000"/>
          <w:sz w:val="28"/>
          <w:szCs w:val="28"/>
        </w:rPr>
        <w:t>» Миргородської</w:t>
      </w:r>
      <w:r w:rsidRPr="00E4226C">
        <w:rPr>
          <w:color w:val="000000"/>
          <w:sz w:val="28"/>
          <w:szCs w:val="28"/>
        </w:rPr>
        <w:t xml:space="preserve"> </w:t>
      </w:r>
      <w:r w:rsidRPr="001101C0">
        <w:rPr>
          <w:color w:val="000000"/>
          <w:sz w:val="28"/>
          <w:szCs w:val="28"/>
        </w:rPr>
        <w:t>міської ради  такий власник не вчинив дій щодо відключення (відмови) від послуг з постачання теплової енергії та гарячої води</w:t>
      </w:r>
      <w:r>
        <w:rPr>
          <w:rFonts w:asciiTheme="minorHAnsi" w:hAnsiTheme="minorHAnsi"/>
          <w:color w:val="000000"/>
          <w:sz w:val="27"/>
          <w:szCs w:val="27"/>
        </w:rPr>
        <w:t>.</w:t>
      </w:r>
    </w:p>
    <w:p w:rsidR="001101C0" w:rsidRPr="001101C0" w:rsidRDefault="001101C0" w:rsidP="001101C0">
      <w:pPr>
        <w:pStyle w:val="a4"/>
        <w:spacing w:before="150" w:beforeAutospacing="0" w:after="150" w:afterAutospacing="0"/>
        <w:ind w:firstLine="708"/>
        <w:textAlignment w:val="baseline"/>
        <w:rPr>
          <w:color w:val="000000"/>
          <w:sz w:val="28"/>
          <w:szCs w:val="28"/>
        </w:rPr>
      </w:pPr>
      <w:r w:rsidRPr="001101C0">
        <w:rPr>
          <w:color w:val="000000"/>
          <w:sz w:val="28"/>
          <w:szCs w:val="28"/>
        </w:rPr>
        <w:t>У зв’язку з тим, що дані договори є договорами приєднання, їх умови не підлягають узгодженню зі стороною, що приєднується (споживачем).</w:t>
      </w:r>
    </w:p>
    <w:p w:rsidR="00293FDB" w:rsidRDefault="001101C0" w:rsidP="00293FDB">
      <w:pPr>
        <w:pStyle w:val="a4"/>
        <w:spacing w:before="150" w:beforeAutospacing="0" w:after="150" w:afterAutospacing="0"/>
        <w:ind w:firstLine="708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1101C0">
        <w:rPr>
          <w:color w:val="000000"/>
          <w:sz w:val="28"/>
          <w:szCs w:val="28"/>
        </w:rPr>
        <w:t>Договори розміщено на веб-сайті КП «</w:t>
      </w:r>
      <w:proofErr w:type="spellStart"/>
      <w:r w:rsidRPr="001101C0">
        <w:rPr>
          <w:color w:val="000000"/>
          <w:sz w:val="28"/>
          <w:szCs w:val="28"/>
        </w:rPr>
        <w:t>Тепловордсервіс</w:t>
      </w:r>
      <w:proofErr w:type="spellEnd"/>
      <w:r w:rsidRPr="001101C0">
        <w:rPr>
          <w:color w:val="000000"/>
          <w:sz w:val="28"/>
          <w:szCs w:val="28"/>
        </w:rPr>
        <w:t>» Миргородської міської ради у вільному доступі та у спосіб, що забезпечує ознайомлення з їх змістами кожної особи, що отримує та звертається  для отримання послуг з постачання теплової енергії та гарячої води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293FDB" w:rsidRDefault="00293FDB" w:rsidP="00842CA5">
      <w:pPr>
        <w:pStyle w:val="a4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293FDB" w:rsidRDefault="00293FDB" w:rsidP="00842CA5">
      <w:pPr>
        <w:pStyle w:val="a4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sectPr w:rsidR="00293FDB" w:rsidSect="00293FDB">
      <w:pgSz w:w="16840" w:h="11907" w:orient="landscape" w:code="9"/>
      <w:pgMar w:top="709" w:right="538" w:bottom="426" w:left="1134" w:header="567" w:footer="567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7214"/>
    <w:multiLevelType w:val="multilevel"/>
    <w:tmpl w:val="58C2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75007"/>
    <w:multiLevelType w:val="multilevel"/>
    <w:tmpl w:val="ABF0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2D"/>
    <w:rsid w:val="000A409C"/>
    <w:rsid w:val="001101C0"/>
    <w:rsid w:val="00161C92"/>
    <w:rsid w:val="00277412"/>
    <w:rsid w:val="00293FDB"/>
    <w:rsid w:val="00380BFE"/>
    <w:rsid w:val="00404BA1"/>
    <w:rsid w:val="007B5D64"/>
    <w:rsid w:val="007F422D"/>
    <w:rsid w:val="00842CA5"/>
    <w:rsid w:val="009637E3"/>
    <w:rsid w:val="00AD2276"/>
    <w:rsid w:val="00E4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D9A3"/>
  <w15:chartTrackingRefBased/>
  <w15:docId w15:val="{AA09FE22-0606-4F4D-86F4-06A1C437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B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4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42CA5"/>
    <w:rPr>
      <w:b/>
      <w:bCs/>
    </w:rPr>
  </w:style>
  <w:style w:type="character" w:styleId="a6">
    <w:name w:val="Hyperlink"/>
    <w:basedOn w:val="a0"/>
    <w:uiPriority w:val="99"/>
    <w:semiHidden/>
    <w:unhideWhenUsed/>
    <w:rsid w:val="00842CA5"/>
    <w:rPr>
      <w:color w:val="0000FF"/>
      <w:u w:val="single"/>
    </w:rPr>
  </w:style>
  <w:style w:type="character" w:styleId="a7">
    <w:name w:val="Emphasis"/>
    <w:basedOn w:val="a0"/>
    <w:uiPriority w:val="20"/>
    <w:qFormat/>
    <w:rsid w:val="00842CA5"/>
    <w:rPr>
      <w:i/>
      <w:iCs/>
    </w:rPr>
  </w:style>
  <w:style w:type="paragraph" w:customStyle="1" w:styleId="a8">
    <w:name w:val="Нормальний текст"/>
    <w:basedOn w:val="a"/>
    <w:uiPriority w:val="99"/>
    <w:rsid w:val="001101C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Глава документу"/>
    <w:basedOn w:val="a"/>
    <w:next w:val="a"/>
    <w:uiPriority w:val="99"/>
    <w:rsid w:val="001101C0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3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2023-09-19T12:24:00Z</cp:lastPrinted>
  <dcterms:created xsi:type="dcterms:W3CDTF">2023-09-19T12:25:00Z</dcterms:created>
  <dcterms:modified xsi:type="dcterms:W3CDTF">2023-09-20T05:51:00Z</dcterms:modified>
</cp:coreProperties>
</file>