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1F" w:rsidRPr="00E10968" w:rsidRDefault="005D101F" w:rsidP="00C455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10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Інформація про намір </w:t>
      </w:r>
      <w:r w:rsidR="00014144" w:rsidRPr="00E10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встановлення</w:t>
      </w:r>
      <w:r w:rsidRPr="00E10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DE6E09" w:rsidRPr="00E10968" w:rsidRDefault="008964A9" w:rsidP="00C45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9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387862" w:rsidRPr="00E109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початку опалювального сезону </w:t>
      </w:r>
      <w:r w:rsidRPr="00E109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тарифів на теплову енергію, її виробництво, транспортування, </w:t>
      </w:r>
      <w:r w:rsidR="00387862" w:rsidRPr="00E109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послуги з постачання теплової енергії і постачання гарячої води </w:t>
      </w:r>
      <w:r w:rsidRPr="00E10968">
        <w:rPr>
          <w:rFonts w:ascii="Times New Roman" w:hAnsi="Times New Roman" w:cs="Times New Roman"/>
          <w:b/>
          <w:sz w:val="28"/>
          <w:szCs w:val="28"/>
          <w:lang w:val="uk-UA"/>
        </w:rPr>
        <w:t>за категоріями споживачів</w:t>
      </w:r>
      <w:r w:rsidR="00387862" w:rsidRPr="00E109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72285" w:rsidRPr="00E10968" w:rsidRDefault="008964A9" w:rsidP="00C45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968"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r w:rsidR="00387862" w:rsidRPr="00E109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313F87" w:rsidRPr="00E10968">
        <w:rPr>
          <w:rFonts w:ascii="Times New Roman" w:hAnsi="Times New Roman" w:cs="Times New Roman"/>
          <w:b/>
          <w:sz w:val="28"/>
          <w:szCs w:val="28"/>
          <w:lang w:val="uk-UA"/>
        </w:rPr>
        <w:t>Тепловодсервіс</w:t>
      </w:r>
      <w:r w:rsidRPr="00E1096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DE6E09" w:rsidRPr="00E109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Миргородської міської ради</w:t>
      </w:r>
    </w:p>
    <w:p w:rsidR="008964A9" w:rsidRPr="00955DC8" w:rsidRDefault="008964A9" w:rsidP="00C45545">
      <w:pPr>
        <w:rPr>
          <w:rFonts w:ascii="Times New Roman" w:hAnsi="Times New Roman" w:cs="Times New Roman"/>
          <w:lang w:val="uk-UA"/>
        </w:rPr>
      </w:pPr>
    </w:p>
    <w:p w:rsidR="008964A9" w:rsidRPr="00955DC8" w:rsidRDefault="00C56DB5" w:rsidP="00331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5DC8">
        <w:rPr>
          <w:rFonts w:ascii="Times New Roman" w:hAnsi="Times New Roman" w:cs="Times New Roman"/>
          <w:sz w:val="24"/>
          <w:szCs w:val="24"/>
          <w:lang w:val="uk-UA"/>
        </w:rPr>
        <w:t>Відповідно до ст</w:t>
      </w:r>
      <w:r w:rsidR="00EC2E35" w:rsidRPr="00955DC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20  Закону України «Про теплопостачання»</w:t>
      </w:r>
      <w:r w:rsidR="00B84CBC" w:rsidRPr="00955DC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 w:rsidR="003E1497" w:rsidRPr="00955DC8">
        <w:rPr>
          <w:rFonts w:ascii="Times New Roman" w:hAnsi="Times New Roman" w:cs="Times New Roman"/>
          <w:sz w:val="24"/>
          <w:szCs w:val="24"/>
          <w:lang w:val="uk-UA"/>
        </w:rPr>
        <w:t>арифи на теплову енергію</w:t>
      </w:r>
      <w:r w:rsidR="00442099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 повинні забезпечувати відшкодування всіх економічно обґрунтованих витрат на виробництво, транспортування та постачання  теплової енергії</w:t>
      </w:r>
      <w:r w:rsidR="00DE6E09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B65AE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тарифи </w:t>
      </w:r>
      <w:r w:rsidR="00442099" w:rsidRPr="00955DC8">
        <w:rPr>
          <w:rFonts w:ascii="Times New Roman" w:hAnsi="Times New Roman" w:cs="Times New Roman"/>
          <w:sz w:val="24"/>
          <w:szCs w:val="24"/>
          <w:lang w:val="uk-UA"/>
        </w:rPr>
        <w:t>є регульованими та встановлюються органами місцевого самоврядування у межах повноважень, визначених законодавством.</w:t>
      </w:r>
    </w:p>
    <w:p w:rsidR="002121FE" w:rsidRPr="00955DC8" w:rsidRDefault="002121FE" w:rsidP="003311FD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955DC8">
        <w:rPr>
          <w:rFonts w:ascii="Times New Roman" w:hAnsi="Times New Roman"/>
          <w:sz w:val="24"/>
          <w:szCs w:val="24"/>
          <w:lang w:val="uk-UA"/>
        </w:rPr>
        <w:tab/>
        <w:t>Відповідно до Закону України від 09.11.2017 № 2189-VIII «Про житлово-комунальні послуги» комунальними послугами є, зокрема, послуги з постачання теплової енергії</w:t>
      </w:r>
      <w:r w:rsidR="003D10DD" w:rsidRPr="00955DC8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Pr="00955DC8">
        <w:rPr>
          <w:rFonts w:ascii="Times New Roman" w:hAnsi="Times New Roman"/>
          <w:sz w:val="24"/>
          <w:szCs w:val="24"/>
          <w:lang w:val="uk-UA"/>
        </w:rPr>
        <w:t>постачання гарячої води.</w:t>
      </w:r>
      <w:r w:rsidR="00107C98" w:rsidRPr="00955DC8">
        <w:rPr>
          <w:rFonts w:ascii="Times New Roman" w:hAnsi="Times New Roman"/>
          <w:sz w:val="24"/>
          <w:szCs w:val="24"/>
          <w:lang w:val="uk-UA"/>
        </w:rPr>
        <w:tab/>
      </w:r>
    </w:p>
    <w:p w:rsidR="00313F87" w:rsidRPr="00313F87" w:rsidRDefault="00313F87" w:rsidP="003311F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13F87">
        <w:rPr>
          <w:rFonts w:ascii="Times New Roman" w:hAnsi="Times New Roman" w:cs="Times New Roman"/>
          <w:lang w:val="uk-UA"/>
        </w:rPr>
        <w:t xml:space="preserve">         На підставі рішення Миргородської міської ради від 24.05.2023 № 110 «Про реорганізацію Комунальних підприємств «Миргородтеплоенерго» та «</w:t>
      </w:r>
      <w:proofErr w:type="spellStart"/>
      <w:r w:rsidRPr="00313F87">
        <w:rPr>
          <w:rFonts w:ascii="Times New Roman" w:hAnsi="Times New Roman" w:cs="Times New Roman"/>
          <w:lang w:val="uk-UA"/>
        </w:rPr>
        <w:t>Миргородводоканал</w:t>
      </w:r>
      <w:proofErr w:type="spellEnd"/>
      <w:r w:rsidRPr="00313F87">
        <w:rPr>
          <w:rFonts w:ascii="Times New Roman" w:hAnsi="Times New Roman" w:cs="Times New Roman"/>
          <w:lang w:val="uk-UA"/>
        </w:rPr>
        <w:t>» Миргородської міської ради» припинено комунальне підприємство «Миргородтеплоенерго» Миргородської міської ради та комунальне підприємство «</w:t>
      </w:r>
      <w:proofErr w:type="spellStart"/>
      <w:r w:rsidRPr="00313F87">
        <w:rPr>
          <w:rFonts w:ascii="Times New Roman" w:hAnsi="Times New Roman" w:cs="Times New Roman"/>
          <w:lang w:val="uk-UA"/>
        </w:rPr>
        <w:t>Миргородводоканал</w:t>
      </w:r>
      <w:proofErr w:type="spellEnd"/>
      <w:r w:rsidRPr="00313F87">
        <w:rPr>
          <w:rFonts w:ascii="Times New Roman" w:hAnsi="Times New Roman" w:cs="Times New Roman"/>
          <w:lang w:val="uk-UA"/>
        </w:rPr>
        <w:t>» Миргородської міської р</w:t>
      </w:r>
      <w:bookmarkStart w:id="0" w:name="_GoBack"/>
      <w:bookmarkEnd w:id="0"/>
      <w:r w:rsidRPr="00313F87">
        <w:rPr>
          <w:rFonts w:ascii="Times New Roman" w:hAnsi="Times New Roman" w:cs="Times New Roman"/>
          <w:lang w:val="uk-UA"/>
        </w:rPr>
        <w:t>ади в результаті реорганізації шляхом приєднання до комунального підприємства «Тепловодсервіс» Миргородської міської ради.</w:t>
      </w:r>
    </w:p>
    <w:p w:rsidR="00107C98" w:rsidRPr="00955DC8" w:rsidRDefault="00107C98" w:rsidP="00331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5DC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D10DD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="00EE09B9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Законом України </w:t>
      </w:r>
      <w:r w:rsidR="009E6F8C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від 09.11.2017 </w:t>
      </w:r>
      <w:r w:rsidR="00EE09B9" w:rsidRPr="00955DC8">
        <w:rPr>
          <w:rFonts w:ascii="Times New Roman" w:hAnsi="Times New Roman" w:cs="Times New Roman"/>
          <w:sz w:val="24"/>
          <w:szCs w:val="24"/>
          <w:lang w:val="uk-UA"/>
        </w:rPr>
        <w:t>№ 2189</w:t>
      </w:r>
      <w:r w:rsidR="009E6F8C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-VIII «Про житлово-комунальні послуги» </w:t>
      </w:r>
      <w:r w:rsidR="00EE09B9" w:rsidRPr="00955DC8">
        <w:rPr>
          <w:rFonts w:ascii="Times New Roman" w:hAnsi="Times New Roman" w:cs="Times New Roman"/>
          <w:sz w:val="24"/>
          <w:szCs w:val="24"/>
          <w:lang w:val="uk-UA"/>
        </w:rPr>
        <w:t>та вимог</w:t>
      </w:r>
      <w:r w:rsidR="003D10DD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ами </w:t>
      </w:r>
      <w:r w:rsidR="00EE09B9" w:rsidRPr="00955DC8">
        <w:rPr>
          <w:rFonts w:ascii="Times New Roman" w:hAnsi="Times New Roman" w:cs="Times New Roman"/>
          <w:sz w:val="24"/>
          <w:szCs w:val="24"/>
          <w:lang w:val="uk-UA"/>
        </w:rPr>
        <w:t>Порядку № 869,</w:t>
      </w:r>
      <w:r w:rsidR="00D2702A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21FE" w:rsidRPr="00955DC8">
        <w:rPr>
          <w:rFonts w:ascii="Times New Roman" w:hAnsi="Times New Roman" w:cs="Times New Roman"/>
          <w:sz w:val="24"/>
          <w:szCs w:val="24"/>
          <w:lang w:val="uk-UA"/>
        </w:rPr>
        <w:t>КП «</w:t>
      </w:r>
      <w:r w:rsidR="00E43D85">
        <w:rPr>
          <w:rFonts w:ascii="Times New Roman" w:hAnsi="Times New Roman" w:cs="Times New Roman"/>
          <w:sz w:val="24"/>
          <w:szCs w:val="24"/>
          <w:lang w:val="uk-UA"/>
        </w:rPr>
        <w:t>Тепловодсервіс</w:t>
      </w:r>
      <w:r w:rsidR="002121FE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» здійснило </w:t>
      </w:r>
      <w:r w:rsidR="00E43D85">
        <w:rPr>
          <w:rFonts w:ascii="Times New Roman" w:hAnsi="Times New Roman" w:cs="Times New Roman"/>
          <w:sz w:val="24"/>
          <w:szCs w:val="24"/>
          <w:lang w:val="uk-UA"/>
        </w:rPr>
        <w:t>розрахунок</w:t>
      </w:r>
      <w:r w:rsidR="002121FE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тарифів на теплову енергію та послуги з постачання теплової енергії та постачання гар</w:t>
      </w:r>
      <w:r w:rsidR="00D2702A" w:rsidRPr="00955DC8">
        <w:rPr>
          <w:rFonts w:ascii="Times New Roman" w:hAnsi="Times New Roman" w:cs="Times New Roman"/>
          <w:sz w:val="24"/>
          <w:szCs w:val="24"/>
          <w:lang w:val="uk-UA"/>
        </w:rPr>
        <w:t>ячої води, а також їх структур на плановий період тривалістю 12 місяців – з 01 жовтня 202</w:t>
      </w:r>
      <w:r w:rsidR="00955DC8" w:rsidRPr="00955DC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2702A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року до 30 вересня 202</w:t>
      </w:r>
      <w:r w:rsidR="00955DC8" w:rsidRPr="00955DC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2702A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EE09B9" w:rsidRPr="00955DC8" w:rsidRDefault="00107C98" w:rsidP="00331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5DC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09B9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тарифів здійснено окремо для кожної комунальної послуги: постачання теплової енергії та постачання гарячої води за категоріями споживачів: населення, бюджетні установи та інші споживачі, окремо для кожної територіальної громади: м. Миргород та </w:t>
      </w:r>
      <w:proofErr w:type="spellStart"/>
      <w:r w:rsidR="00EE09B9" w:rsidRPr="00955DC8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="00EE09B9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. Велика Багачка, при цьому витрати формувались за кожним видом ліцензованої діяльності: виробництво, транспортування та постачання </w:t>
      </w:r>
      <w:r w:rsidRPr="00955DC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E09B9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межах відповідної територіальної громади. </w:t>
      </w:r>
      <w:r w:rsidRPr="00955DC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EE09B9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арифи на теплову енергію, що виробляється та постачається за допомогою систем автономного опалення формувалися окремо для кожного багатоквартирного будинку, обладнаного системою автономного опалення: вул. </w:t>
      </w:r>
      <w:proofErr w:type="spellStart"/>
      <w:r w:rsidR="00EE09B9" w:rsidRPr="00955DC8">
        <w:rPr>
          <w:rFonts w:ascii="Times New Roman" w:hAnsi="Times New Roman" w:cs="Times New Roman"/>
          <w:sz w:val="24"/>
          <w:szCs w:val="24"/>
          <w:lang w:val="uk-UA"/>
        </w:rPr>
        <w:t>Кашинського</w:t>
      </w:r>
      <w:proofErr w:type="spellEnd"/>
      <w:r w:rsidR="00EE09B9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, 26 та вул. Я. </w:t>
      </w:r>
      <w:proofErr w:type="spellStart"/>
      <w:r w:rsidR="00EE09B9" w:rsidRPr="00955DC8">
        <w:rPr>
          <w:rFonts w:ascii="Times New Roman" w:hAnsi="Times New Roman" w:cs="Times New Roman"/>
          <w:sz w:val="24"/>
          <w:szCs w:val="24"/>
          <w:lang w:val="uk-UA"/>
        </w:rPr>
        <w:t>Усика</w:t>
      </w:r>
      <w:proofErr w:type="spellEnd"/>
      <w:r w:rsidR="00EE09B9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, 36. </w:t>
      </w:r>
      <w:r w:rsidR="00B84CBC" w:rsidRPr="00955DC8">
        <w:rPr>
          <w:rFonts w:ascii="Times New Roman" w:hAnsi="Times New Roman" w:cs="Times New Roman"/>
          <w:sz w:val="24"/>
          <w:szCs w:val="24"/>
          <w:lang w:val="uk-UA"/>
        </w:rPr>
        <w:t>Тарифи</w:t>
      </w:r>
      <w:r w:rsidR="00EE09B9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на постачання </w:t>
      </w:r>
      <w:r w:rsidR="00B84CBC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теплової енергії </w:t>
      </w:r>
      <w:r w:rsidR="00EE09B9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розраховані з урахуванням </w:t>
      </w:r>
      <w:r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витрат на утримання індивідуальних теплових пунктів </w:t>
      </w:r>
      <w:r w:rsidR="00EE09B9" w:rsidRPr="00955DC8">
        <w:rPr>
          <w:rFonts w:ascii="Times New Roman" w:hAnsi="Times New Roman" w:cs="Times New Roman"/>
          <w:sz w:val="24"/>
          <w:szCs w:val="24"/>
          <w:lang w:val="uk-UA"/>
        </w:rPr>
        <w:t>та без урахування</w:t>
      </w:r>
      <w:r w:rsidR="00D2702A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цих витрат</w:t>
      </w:r>
      <w:r w:rsidR="00EE09B9" w:rsidRPr="00955DC8">
        <w:rPr>
          <w:rFonts w:ascii="Times New Roman" w:hAnsi="Times New Roman" w:cs="Times New Roman"/>
          <w:sz w:val="24"/>
          <w:szCs w:val="24"/>
          <w:lang w:val="uk-UA"/>
        </w:rPr>
        <w:t>, а саме:</w:t>
      </w:r>
    </w:p>
    <w:p w:rsidR="00EE09B9" w:rsidRPr="00955DC8" w:rsidRDefault="00EE09B9" w:rsidP="003311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5DC8">
        <w:rPr>
          <w:rFonts w:ascii="Times New Roman" w:hAnsi="Times New Roman" w:cs="Times New Roman"/>
          <w:sz w:val="24"/>
          <w:szCs w:val="24"/>
          <w:lang w:val="uk-UA"/>
        </w:rPr>
        <w:t>на теплову енергію;</w:t>
      </w:r>
    </w:p>
    <w:p w:rsidR="00EE09B9" w:rsidRPr="00955DC8" w:rsidRDefault="00EE09B9" w:rsidP="003311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5DC8">
        <w:rPr>
          <w:rFonts w:ascii="Times New Roman" w:hAnsi="Times New Roman" w:cs="Times New Roman"/>
          <w:sz w:val="24"/>
          <w:szCs w:val="24"/>
          <w:lang w:val="uk-UA"/>
        </w:rPr>
        <w:t>на виробництво теплової енергії;</w:t>
      </w:r>
    </w:p>
    <w:p w:rsidR="00EE09B9" w:rsidRPr="00955DC8" w:rsidRDefault="00EE09B9" w:rsidP="003311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5DC8">
        <w:rPr>
          <w:rFonts w:ascii="Times New Roman" w:hAnsi="Times New Roman" w:cs="Times New Roman"/>
          <w:sz w:val="24"/>
          <w:szCs w:val="24"/>
          <w:lang w:val="uk-UA"/>
        </w:rPr>
        <w:t>на транспортування теплової енергії;</w:t>
      </w:r>
    </w:p>
    <w:p w:rsidR="00EE09B9" w:rsidRPr="00955DC8" w:rsidRDefault="00EE09B9" w:rsidP="003311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5DC8">
        <w:rPr>
          <w:rFonts w:ascii="Times New Roman" w:hAnsi="Times New Roman" w:cs="Times New Roman"/>
          <w:sz w:val="24"/>
          <w:szCs w:val="24"/>
          <w:lang w:val="uk-UA"/>
        </w:rPr>
        <w:t>на постачання теплової енергії;</w:t>
      </w:r>
    </w:p>
    <w:p w:rsidR="00EE09B9" w:rsidRPr="00955DC8" w:rsidRDefault="00EE09B9" w:rsidP="003311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5DC8">
        <w:rPr>
          <w:rFonts w:ascii="Times New Roman" w:hAnsi="Times New Roman" w:cs="Times New Roman"/>
          <w:sz w:val="24"/>
          <w:szCs w:val="24"/>
          <w:lang w:val="uk-UA"/>
        </w:rPr>
        <w:t>на послуги з постачання теплової енергії з урахуванням витрат на утримання та ремонт індивідуальних теплових пунктів;</w:t>
      </w:r>
    </w:p>
    <w:p w:rsidR="00EE09B9" w:rsidRPr="00955DC8" w:rsidRDefault="00EE09B9" w:rsidP="003311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5DC8">
        <w:rPr>
          <w:rFonts w:ascii="Times New Roman" w:hAnsi="Times New Roman" w:cs="Times New Roman"/>
          <w:sz w:val="24"/>
          <w:szCs w:val="24"/>
          <w:lang w:val="uk-UA"/>
        </w:rPr>
        <w:t>на послуги з постачання гарячої води;</w:t>
      </w:r>
    </w:p>
    <w:p w:rsidR="00931E8E" w:rsidRPr="00955DC8" w:rsidRDefault="00EE09B9" w:rsidP="003311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на послуги з постачання гарячої води з урахуванням витрат на утримання та ремонт </w:t>
      </w:r>
      <w:r w:rsidR="00D2702A" w:rsidRPr="00955DC8">
        <w:rPr>
          <w:rFonts w:ascii="Times New Roman" w:hAnsi="Times New Roman" w:cs="Times New Roman"/>
          <w:sz w:val="24"/>
          <w:szCs w:val="24"/>
          <w:lang w:val="uk-UA"/>
        </w:rPr>
        <w:t>індивідуальних теплових пунктів.</w:t>
      </w:r>
    </w:p>
    <w:p w:rsidR="00E43D85" w:rsidRDefault="00995E10" w:rsidP="003311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</w:t>
      </w:r>
      <w:r w:rsidR="00955DC8" w:rsidRPr="00955DC8">
        <w:rPr>
          <w:rFonts w:ascii="Times New Roman" w:hAnsi="Times New Roman" w:cs="Times New Roman"/>
          <w:sz w:val="24"/>
          <w:lang w:val="uk-UA"/>
        </w:rPr>
        <w:t xml:space="preserve">Для розрахунку витрат на природний газ, який використовується для виробництва теплової енергії  котельними підприємства врахована ціна природного газу, що </w:t>
      </w:r>
      <w:r w:rsidR="00E43D85">
        <w:rPr>
          <w:rFonts w:ascii="Times New Roman" w:hAnsi="Times New Roman" w:cs="Times New Roman"/>
          <w:sz w:val="24"/>
          <w:lang w:val="uk-UA"/>
        </w:rPr>
        <w:t>пропонується на наступний опалювальний період. Ц</w:t>
      </w:r>
      <w:r w:rsidR="00955DC8" w:rsidRPr="00955DC8">
        <w:rPr>
          <w:rFonts w:ascii="Times New Roman" w:hAnsi="Times New Roman" w:cs="Times New Roman"/>
          <w:sz w:val="24"/>
          <w:lang w:val="uk-UA"/>
        </w:rPr>
        <w:t xml:space="preserve">іна постачання природного газу </w:t>
      </w:r>
      <w:r w:rsidR="00E43D85">
        <w:rPr>
          <w:rFonts w:ascii="Times New Roman" w:hAnsi="Times New Roman" w:cs="Times New Roman"/>
          <w:sz w:val="24"/>
          <w:lang w:val="uk-UA"/>
        </w:rPr>
        <w:t>н</w:t>
      </w:r>
      <w:r w:rsidR="00955DC8" w:rsidRPr="00955DC8">
        <w:rPr>
          <w:rFonts w:ascii="Times New Roman" w:hAnsi="Times New Roman" w:cs="Times New Roman"/>
          <w:sz w:val="24"/>
          <w:lang w:val="uk-UA"/>
        </w:rPr>
        <w:t>а опалювальний сезон 202</w:t>
      </w:r>
      <w:r w:rsidR="00E43D85">
        <w:rPr>
          <w:rFonts w:ascii="Times New Roman" w:hAnsi="Times New Roman" w:cs="Times New Roman"/>
          <w:sz w:val="24"/>
          <w:lang w:val="uk-UA"/>
        </w:rPr>
        <w:t>3</w:t>
      </w:r>
      <w:r w:rsidR="00955DC8" w:rsidRPr="00955DC8">
        <w:rPr>
          <w:rFonts w:ascii="Times New Roman" w:hAnsi="Times New Roman" w:cs="Times New Roman"/>
          <w:sz w:val="24"/>
          <w:lang w:val="uk-UA"/>
        </w:rPr>
        <w:t>-202</w:t>
      </w:r>
      <w:r w:rsidR="00E43D85">
        <w:rPr>
          <w:rFonts w:ascii="Times New Roman" w:hAnsi="Times New Roman" w:cs="Times New Roman"/>
          <w:sz w:val="24"/>
          <w:lang w:val="uk-UA"/>
        </w:rPr>
        <w:t>4</w:t>
      </w:r>
      <w:r w:rsidR="00955DC8" w:rsidRPr="00955DC8">
        <w:rPr>
          <w:rFonts w:ascii="Times New Roman" w:hAnsi="Times New Roman" w:cs="Times New Roman"/>
          <w:sz w:val="24"/>
          <w:lang w:val="uk-UA"/>
        </w:rPr>
        <w:t xml:space="preserve"> років становить – 6183,33грн без ПДВ за 1000 куб. метрів для населення, 13658,</w:t>
      </w:r>
      <w:r w:rsidR="00E43D85">
        <w:rPr>
          <w:rFonts w:ascii="Times New Roman" w:hAnsi="Times New Roman" w:cs="Times New Roman"/>
          <w:sz w:val="24"/>
          <w:lang w:val="uk-UA"/>
        </w:rPr>
        <w:t>33</w:t>
      </w:r>
      <w:r w:rsidR="00955DC8" w:rsidRPr="00955DC8">
        <w:rPr>
          <w:rFonts w:ascii="Times New Roman" w:hAnsi="Times New Roman" w:cs="Times New Roman"/>
          <w:sz w:val="24"/>
          <w:lang w:val="uk-UA"/>
        </w:rPr>
        <w:t xml:space="preserve"> грн</w:t>
      </w:r>
      <w:r w:rsidR="003B39BC">
        <w:rPr>
          <w:rFonts w:ascii="Times New Roman" w:hAnsi="Times New Roman" w:cs="Times New Roman"/>
          <w:sz w:val="24"/>
          <w:lang w:val="uk-UA"/>
        </w:rPr>
        <w:t>.</w:t>
      </w:r>
      <w:r w:rsidR="00955DC8" w:rsidRPr="00955DC8">
        <w:rPr>
          <w:rFonts w:ascii="Times New Roman" w:hAnsi="Times New Roman" w:cs="Times New Roman"/>
          <w:sz w:val="24"/>
          <w:lang w:val="uk-UA"/>
        </w:rPr>
        <w:t xml:space="preserve"> без ПДВ за 1000 куб. метрів для бюджетних установ та для інших споживачів. Крім того, включаємо витрати на послуги з транспортування природного газу – </w:t>
      </w:r>
      <w:r w:rsidR="00E43D85">
        <w:rPr>
          <w:rFonts w:ascii="Times New Roman" w:hAnsi="Times New Roman" w:cs="Times New Roman"/>
          <w:sz w:val="24"/>
          <w:lang w:val="uk-UA"/>
        </w:rPr>
        <w:t>136,576</w:t>
      </w:r>
      <w:r w:rsidR="00955DC8" w:rsidRPr="00955DC8">
        <w:rPr>
          <w:rFonts w:ascii="Times New Roman" w:hAnsi="Times New Roman" w:cs="Times New Roman"/>
          <w:sz w:val="24"/>
          <w:lang w:val="uk-UA"/>
        </w:rPr>
        <w:t xml:space="preserve"> грн. без ПДВ за 1000 куб. метрів та послуги з розподілу природного газу згідно з договором з газорозподільною організацією ПАТ «</w:t>
      </w:r>
      <w:proofErr w:type="spellStart"/>
      <w:r w:rsidR="00955DC8" w:rsidRPr="00955DC8">
        <w:rPr>
          <w:rFonts w:ascii="Times New Roman" w:hAnsi="Times New Roman" w:cs="Times New Roman"/>
          <w:sz w:val="24"/>
          <w:lang w:val="uk-UA"/>
        </w:rPr>
        <w:t>Полтавагаз</w:t>
      </w:r>
      <w:proofErr w:type="spellEnd"/>
      <w:r w:rsidR="00955DC8" w:rsidRPr="00955DC8">
        <w:rPr>
          <w:rFonts w:ascii="Times New Roman" w:hAnsi="Times New Roman" w:cs="Times New Roman"/>
          <w:sz w:val="24"/>
          <w:lang w:val="uk-UA"/>
        </w:rPr>
        <w:t xml:space="preserve">» на рівні 1,76 за без ПДВ за 1 куб. метр на місяць.  </w:t>
      </w:r>
      <w:r w:rsidR="003B39BC">
        <w:rPr>
          <w:rFonts w:ascii="Times New Roman" w:hAnsi="Times New Roman" w:cs="Times New Roman"/>
          <w:sz w:val="24"/>
          <w:lang w:val="uk-UA"/>
        </w:rPr>
        <w:t xml:space="preserve">Оскільки ціна природного газу для категорії «інші споживачі» щомісячно </w:t>
      </w:r>
      <w:r w:rsidR="003B39BC">
        <w:rPr>
          <w:rFonts w:ascii="Times New Roman" w:hAnsi="Times New Roman" w:cs="Times New Roman"/>
          <w:sz w:val="24"/>
          <w:lang w:val="uk-UA"/>
        </w:rPr>
        <w:lastRenderedPageBreak/>
        <w:t xml:space="preserve">визначається до 25 числа місяця, що передує місяцю постачання природного газу для виробника теплової </w:t>
      </w:r>
      <w:r w:rsidR="003311FD">
        <w:rPr>
          <w:rFonts w:ascii="Times New Roman" w:hAnsi="Times New Roman" w:cs="Times New Roman"/>
          <w:sz w:val="24"/>
          <w:lang w:val="uk-UA"/>
        </w:rPr>
        <w:t xml:space="preserve">енергії, розмір нарахувань за спожиту теплову енергію для </w:t>
      </w:r>
      <w:r w:rsidR="003311FD">
        <w:rPr>
          <w:rFonts w:ascii="Times New Roman" w:hAnsi="Times New Roman" w:cs="Times New Roman"/>
          <w:sz w:val="24"/>
          <w:lang w:val="uk-UA"/>
        </w:rPr>
        <w:t>категорії «інші споживачі»</w:t>
      </w:r>
      <w:r w:rsidR="003311FD">
        <w:rPr>
          <w:rFonts w:ascii="Times New Roman" w:hAnsi="Times New Roman" w:cs="Times New Roman"/>
          <w:sz w:val="24"/>
          <w:lang w:val="uk-UA"/>
        </w:rPr>
        <w:t xml:space="preserve"> буде перераховуватись.</w:t>
      </w:r>
    </w:p>
    <w:p w:rsidR="003311FD" w:rsidRPr="003311FD" w:rsidRDefault="00955DC8" w:rsidP="00331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1FD">
        <w:rPr>
          <w:rFonts w:ascii="Times New Roman" w:hAnsi="Times New Roman" w:cs="Times New Roman"/>
          <w:sz w:val="24"/>
          <w:szCs w:val="24"/>
          <w:lang w:val="uk-UA"/>
        </w:rPr>
        <w:t xml:space="preserve">Для розрахунку витрат на електроенергію врахована ціна </w:t>
      </w:r>
      <w:proofErr w:type="spellStart"/>
      <w:r w:rsidR="003311FD" w:rsidRPr="003311FD">
        <w:rPr>
          <w:rFonts w:ascii="Times New Roman" w:hAnsi="Times New Roman" w:cs="Times New Roman"/>
          <w:sz w:val="24"/>
          <w:szCs w:val="24"/>
        </w:rPr>
        <w:t>фактична</w:t>
      </w:r>
      <w:proofErr w:type="spellEnd"/>
      <w:r w:rsidR="003311FD" w:rsidRPr="00331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1FD" w:rsidRPr="003311FD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="003311FD" w:rsidRPr="00331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1FD" w:rsidRPr="003311FD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="003311FD" w:rsidRPr="00331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1FD" w:rsidRPr="003311FD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="003311FD" w:rsidRPr="003311FD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="003311FD" w:rsidRPr="003311FD">
        <w:rPr>
          <w:rFonts w:ascii="Times New Roman" w:hAnsi="Times New Roman" w:cs="Times New Roman"/>
          <w:sz w:val="24"/>
          <w:szCs w:val="24"/>
        </w:rPr>
        <w:t>останній</w:t>
      </w:r>
      <w:proofErr w:type="spellEnd"/>
      <w:r w:rsidR="003311FD" w:rsidRPr="00331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1FD" w:rsidRPr="003311FD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="003311FD" w:rsidRPr="003311FD">
        <w:rPr>
          <w:rFonts w:ascii="Times New Roman" w:hAnsi="Times New Roman" w:cs="Times New Roman"/>
          <w:sz w:val="24"/>
          <w:szCs w:val="24"/>
        </w:rPr>
        <w:t>.</w:t>
      </w:r>
    </w:p>
    <w:p w:rsidR="00F858B5" w:rsidRPr="00955DC8" w:rsidRDefault="00F858B5" w:rsidP="00331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5DC8">
        <w:rPr>
          <w:rFonts w:ascii="Times New Roman" w:hAnsi="Times New Roman" w:cs="Times New Roman"/>
          <w:sz w:val="24"/>
          <w:szCs w:val="24"/>
          <w:lang w:val="uk-UA"/>
        </w:rPr>
        <w:t>Витрати на оплату праці на плановий період розраховані відповідно до Закону України «Про оплату праці», Закону України «Про Державний бюджет Україна на 202</w:t>
      </w:r>
      <w:r w:rsidR="00955DC8" w:rsidRPr="00955DC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рік», </w:t>
      </w:r>
      <w:r w:rsidR="00D269CC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змінами до </w:t>
      </w:r>
      <w:r w:rsidRPr="00955DC8">
        <w:rPr>
          <w:rFonts w:ascii="Times New Roman" w:hAnsi="Times New Roman" w:cs="Times New Roman"/>
          <w:sz w:val="24"/>
          <w:szCs w:val="24"/>
          <w:lang w:val="uk-UA"/>
        </w:rPr>
        <w:t>Галузевої угоди</w:t>
      </w:r>
      <w:r w:rsidR="00812508" w:rsidRPr="00955DC8">
        <w:rPr>
          <w:rFonts w:ascii="Times New Roman" w:hAnsi="Times New Roman" w:cs="Times New Roman"/>
          <w:lang w:val="uk-UA"/>
        </w:rPr>
        <w:t xml:space="preserve"> </w:t>
      </w:r>
      <w:r w:rsidR="00812508" w:rsidRPr="00955DC8">
        <w:rPr>
          <w:rFonts w:ascii="Times New Roman" w:hAnsi="Times New Roman" w:cs="Times New Roman"/>
          <w:sz w:val="24"/>
          <w:szCs w:val="24"/>
          <w:lang w:val="uk-UA"/>
        </w:rPr>
        <w:t>між Міністерством регіонального розвитку, будівництва та житлово-комунального господарства України, Об'єднанням організацій роботодавців "Всеукраїнська конференція роботодавців житлово-комунальної галузі України" та Центральним комітетом профспілки працівників житлово-комунального господарства, місцевої промисловості, побутового обслуговування населення України на 2017-202</w:t>
      </w:r>
      <w:r w:rsidR="00D269CC" w:rsidRPr="00955DC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12508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роки</w:t>
      </w:r>
      <w:r w:rsidRPr="00955DC8">
        <w:rPr>
          <w:rFonts w:ascii="Times New Roman" w:hAnsi="Times New Roman" w:cs="Times New Roman"/>
          <w:sz w:val="24"/>
          <w:szCs w:val="24"/>
          <w:lang w:val="uk-UA"/>
        </w:rPr>
        <w:t>, положень колективного договору</w:t>
      </w:r>
      <w:r w:rsidR="002128BC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підприємства.</w:t>
      </w:r>
    </w:p>
    <w:p w:rsidR="00955DC8" w:rsidRPr="00955DC8" w:rsidRDefault="00955DC8" w:rsidP="00331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55DC8">
        <w:rPr>
          <w:rFonts w:ascii="Times New Roman" w:hAnsi="Times New Roman" w:cs="Times New Roman"/>
          <w:sz w:val="24"/>
          <w:lang w:val="uk-UA"/>
        </w:rPr>
        <w:t>Витрати на оплату праці розраховані з урахуванням прожиткового мінімуму для працездатних осіб  2684 грн</w:t>
      </w:r>
      <w:r w:rsidR="003311FD">
        <w:rPr>
          <w:rFonts w:ascii="Times New Roman" w:hAnsi="Times New Roman" w:cs="Times New Roman"/>
          <w:sz w:val="24"/>
          <w:lang w:val="uk-UA"/>
        </w:rPr>
        <w:t>.</w:t>
      </w:r>
      <w:r w:rsidRPr="00955DC8">
        <w:rPr>
          <w:rFonts w:ascii="Times New Roman" w:hAnsi="Times New Roman" w:cs="Times New Roman"/>
          <w:sz w:val="24"/>
          <w:lang w:val="uk-UA"/>
        </w:rPr>
        <w:t xml:space="preserve"> з розрахунку на одну особу, що  відповідно до ЗУ «Про Державний бюджет України на 202</w:t>
      </w:r>
      <w:r w:rsidR="003311FD">
        <w:rPr>
          <w:rFonts w:ascii="Times New Roman" w:hAnsi="Times New Roman" w:cs="Times New Roman"/>
          <w:sz w:val="24"/>
          <w:lang w:val="uk-UA"/>
        </w:rPr>
        <w:t>3</w:t>
      </w:r>
      <w:r w:rsidRPr="00955DC8">
        <w:rPr>
          <w:rFonts w:ascii="Times New Roman" w:hAnsi="Times New Roman" w:cs="Times New Roman"/>
          <w:sz w:val="24"/>
          <w:lang w:val="uk-UA"/>
        </w:rPr>
        <w:t xml:space="preserve"> рік. </w:t>
      </w:r>
    </w:p>
    <w:p w:rsidR="00574559" w:rsidRPr="00955DC8" w:rsidRDefault="00516561" w:rsidP="00331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Витрати на матеріали, що необхідні для забезпечення технологічного процесу обраховані виходячи </w:t>
      </w:r>
      <w:r w:rsidR="00E43D85">
        <w:rPr>
          <w:rFonts w:ascii="Times New Roman" w:hAnsi="Times New Roman" w:cs="Times New Roman"/>
          <w:sz w:val="24"/>
          <w:szCs w:val="24"/>
          <w:lang w:val="uk-UA"/>
        </w:rPr>
        <w:t>планових потреб</w:t>
      </w:r>
      <w:r w:rsidR="00574559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DC8">
        <w:rPr>
          <w:rFonts w:ascii="Times New Roman" w:hAnsi="Times New Roman" w:cs="Times New Roman"/>
          <w:sz w:val="24"/>
          <w:szCs w:val="24"/>
          <w:lang w:val="uk-UA"/>
        </w:rPr>
        <w:t>матеріал</w:t>
      </w:r>
      <w:r w:rsidR="00574559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ів </w:t>
      </w:r>
      <w:r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та запчастин </w:t>
      </w:r>
      <w:r w:rsidR="00E43D8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955DC8">
        <w:rPr>
          <w:rFonts w:ascii="Times New Roman" w:hAnsi="Times New Roman" w:cs="Times New Roman"/>
          <w:sz w:val="24"/>
          <w:szCs w:val="24"/>
          <w:lang w:val="uk-UA"/>
        </w:rPr>
        <w:t>а 20</w:t>
      </w:r>
      <w:r w:rsidR="00D269CC" w:rsidRPr="00955DC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43D85">
        <w:rPr>
          <w:rFonts w:ascii="Times New Roman" w:hAnsi="Times New Roman" w:cs="Times New Roman"/>
          <w:sz w:val="24"/>
          <w:szCs w:val="24"/>
          <w:lang w:val="uk-UA"/>
        </w:rPr>
        <w:t>3-2024</w:t>
      </w:r>
      <w:r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рік з </w:t>
      </w:r>
      <w:r w:rsidR="00574559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Планується виконати ремонтні роботи </w:t>
      </w:r>
      <w:r w:rsidR="00955DC8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підрядним та </w:t>
      </w:r>
      <w:r w:rsidR="00574559" w:rsidRPr="00955DC8">
        <w:rPr>
          <w:rFonts w:ascii="Times New Roman" w:hAnsi="Times New Roman" w:cs="Times New Roman"/>
          <w:sz w:val="24"/>
          <w:szCs w:val="24"/>
          <w:lang w:val="uk-UA"/>
        </w:rPr>
        <w:t>господарським способом, у витратах врахована вартість матеріалів, що необхідні для проведення ремонтних робіт.</w:t>
      </w:r>
    </w:p>
    <w:p w:rsidR="00514849" w:rsidRPr="00955DC8" w:rsidRDefault="00514849" w:rsidP="003311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uk-UA"/>
        </w:rPr>
      </w:pPr>
      <w:r w:rsidRPr="00955DC8">
        <w:rPr>
          <w:rFonts w:ascii="Times New Roman" w:hAnsi="Times New Roman" w:cs="Times New Roman"/>
          <w:sz w:val="24"/>
          <w:lang w:val="uk-UA"/>
        </w:rPr>
        <w:tab/>
        <w:t>Амортизація основних засобів і нематеріальних активів розрахована відповідно до вимог Податкового кодексу України та вартості основних засобів станом на 01.0</w:t>
      </w:r>
      <w:r w:rsidR="003311FD">
        <w:rPr>
          <w:rFonts w:ascii="Times New Roman" w:hAnsi="Times New Roman" w:cs="Times New Roman"/>
          <w:sz w:val="24"/>
          <w:lang w:val="uk-UA"/>
        </w:rPr>
        <w:t>8</w:t>
      </w:r>
      <w:r w:rsidRPr="00955DC8">
        <w:rPr>
          <w:rFonts w:ascii="Times New Roman" w:hAnsi="Times New Roman" w:cs="Times New Roman"/>
          <w:sz w:val="24"/>
          <w:lang w:val="uk-UA"/>
        </w:rPr>
        <w:t>.20</w:t>
      </w:r>
      <w:r w:rsidR="003311FD">
        <w:rPr>
          <w:rFonts w:ascii="Times New Roman" w:hAnsi="Times New Roman" w:cs="Times New Roman"/>
          <w:sz w:val="24"/>
          <w:lang w:val="uk-UA"/>
        </w:rPr>
        <w:t>23</w:t>
      </w:r>
      <w:r w:rsidRPr="00955DC8">
        <w:rPr>
          <w:rFonts w:ascii="Times New Roman" w:hAnsi="Times New Roman" w:cs="Times New Roman"/>
          <w:sz w:val="24"/>
          <w:lang w:val="uk-UA"/>
        </w:rPr>
        <w:t xml:space="preserve"> року.</w:t>
      </w:r>
    </w:p>
    <w:p w:rsidR="001D6B36" w:rsidRPr="00955DC8" w:rsidRDefault="00A86075" w:rsidP="00331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5DC8">
        <w:rPr>
          <w:rFonts w:ascii="Times New Roman" w:hAnsi="Times New Roman" w:cs="Times New Roman"/>
          <w:sz w:val="24"/>
          <w:szCs w:val="24"/>
          <w:lang w:val="uk-UA"/>
        </w:rPr>
        <w:t>Тариф на послуги з постачання теплової енергії дорівнює тарифу на теплову енергію для споживача, який визначається як сума тарифів на виробництво, транспортування та постачання теплової енергії з врахуванням рентабельності на рівні</w:t>
      </w:r>
      <w:r w:rsidR="00753220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3D8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53220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% від повної собівартості </w:t>
      </w:r>
      <w:r w:rsidR="007B2FCE" w:rsidRPr="00955DC8">
        <w:rPr>
          <w:rFonts w:ascii="Times New Roman" w:hAnsi="Times New Roman" w:cs="Times New Roman"/>
          <w:sz w:val="24"/>
          <w:szCs w:val="24"/>
          <w:lang w:val="uk-UA"/>
        </w:rPr>
        <w:t>витрат на виробництво, транспортування та постачання теплової енергії</w:t>
      </w:r>
      <w:r w:rsidR="00D269CC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та врахуванням податку на прибуток</w:t>
      </w:r>
    </w:p>
    <w:p w:rsidR="00C96469" w:rsidRPr="00955DC8" w:rsidRDefault="00C96469" w:rsidP="003311F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55DC8">
        <w:rPr>
          <w:rFonts w:ascii="Times New Roman" w:hAnsi="Times New Roman" w:cs="Times New Roman"/>
          <w:lang w:val="uk-UA"/>
        </w:rPr>
        <w:tab/>
      </w:r>
      <w:r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Надаємо порівняльну таблицю запропонованих проектів (планових) тарифів до діючих на даний час, згідно додатку до </w:t>
      </w:r>
      <w:r w:rsidR="007830EA" w:rsidRPr="00955DC8">
        <w:rPr>
          <w:rFonts w:ascii="Times New Roman" w:hAnsi="Times New Roman" w:cs="Times New Roman"/>
          <w:sz w:val="24"/>
          <w:szCs w:val="24"/>
          <w:lang w:val="uk-UA"/>
        </w:rPr>
        <w:t>обґрунтування</w:t>
      </w:r>
      <w:r w:rsidR="006321CD" w:rsidRPr="00955DC8">
        <w:rPr>
          <w:rFonts w:ascii="Times New Roman" w:hAnsi="Times New Roman" w:cs="Times New Roman"/>
          <w:sz w:val="24"/>
          <w:szCs w:val="24"/>
          <w:lang w:val="uk-UA"/>
        </w:rPr>
        <w:t>, згідно додатку № 1</w:t>
      </w:r>
      <w:r w:rsidR="002C6AA1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та структури тарифів</w:t>
      </w:r>
      <w:r w:rsidR="006321CD" w:rsidRPr="00955DC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42099" w:rsidRPr="00955DC8" w:rsidRDefault="00442099" w:rsidP="00331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5DC8">
        <w:rPr>
          <w:rFonts w:ascii="Times New Roman" w:hAnsi="Times New Roman" w:cs="Times New Roman"/>
          <w:sz w:val="24"/>
          <w:szCs w:val="24"/>
          <w:lang w:val="uk-UA"/>
        </w:rPr>
        <w:t>Зауваження та пропозиції від фізичних</w:t>
      </w:r>
      <w:r w:rsidR="00EC3EFA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юридичних осіб та їх об‘єднань</w:t>
      </w:r>
      <w:r w:rsidR="00931E8E" w:rsidRPr="00955DC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1E8E" w:rsidRPr="00955DC8">
        <w:rPr>
          <w:rFonts w:ascii="Times New Roman" w:hAnsi="Times New Roman" w:cs="Times New Roman"/>
          <w:sz w:val="24"/>
          <w:szCs w:val="24"/>
          <w:lang w:val="uk-UA"/>
        </w:rPr>
        <w:t>приймаються з</w:t>
      </w:r>
      <w:r w:rsidRPr="00955DC8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931E8E" w:rsidRPr="00955DC8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EC3EFA" w:rsidRPr="00955DC8">
        <w:rPr>
          <w:rFonts w:ascii="Times New Roman" w:hAnsi="Times New Roman" w:cs="Times New Roman"/>
          <w:sz w:val="24"/>
          <w:szCs w:val="24"/>
          <w:lang w:val="uk-UA"/>
        </w:rPr>
        <w:t>37</w:t>
      </w:r>
      <w:r w:rsidR="007B2FCE" w:rsidRPr="00955DC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EC3EFA" w:rsidRPr="00955DC8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C3EFA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Полтавська обл., м. </w:t>
      </w:r>
      <w:r w:rsidR="007B2FCE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Миргород, пров. Луговий, 11 </w:t>
      </w:r>
      <w:r w:rsidRPr="00955DC8">
        <w:rPr>
          <w:rFonts w:ascii="Times New Roman" w:hAnsi="Times New Roman" w:cs="Times New Roman"/>
          <w:sz w:val="24"/>
          <w:szCs w:val="24"/>
          <w:lang w:val="uk-UA"/>
        </w:rPr>
        <w:t>або на електронну адресу:</w:t>
      </w:r>
      <w:r w:rsidR="00F01A2B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311F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teplovodservice</w:t>
      </w:r>
      <w:proofErr w:type="spellEnd"/>
      <w:r w:rsidR="00F01A2B" w:rsidRPr="00955DC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@ukr.net</w:t>
      </w:r>
      <w:r w:rsidR="00EC3EFA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1669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протягом </w:t>
      </w:r>
      <w:r w:rsidR="003311FD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5E1669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днів</w:t>
      </w:r>
      <w:r w:rsidR="00605493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з моменту розміщення на офіційному веб-сайті підприємства</w:t>
      </w:r>
      <w:r w:rsidR="005E1669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Для реєстрації пропозицій (зауважень) просимо зазначати прізвище, ім’я та по батькові особи (для юридичних осіб – повне найменування), що їх подала, та її контактні дані для здійснення </w:t>
      </w:r>
      <w:r w:rsidR="007B2FCE" w:rsidRPr="00955DC8">
        <w:rPr>
          <w:rFonts w:ascii="Times New Roman" w:hAnsi="Times New Roman" w:cs="Times New Roman"/>
          <w:sz w:val="24"/>
          <w:szCs w:val="24"/>
          <w:lang w:val="uk-UA"/>
        </w:rPr>
        <w:t>зворотного</w:t>
      </w:r>
      <w:r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зв’язку.</w:t>
      </w:r>
    </w:p>
    <w:sectPr w:rsidR="00442099" w:rsidRPr="00955DC8" w:rsidSect="00057B0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4D5C"/>
    <w:multiLevelType w:val="hybridMultilevel"/>
    <w:tmpl w:val="71C4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554B5"/>
    <w:multiLevelType w:val="hybridMultilevel"/>
    <w:tmpl w:val="EEA48758"/>
    <w:lvl w:ilvl="0" w:tplc="D974E6C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6413DEA"/>
    <w:multiLevelType w:val="hybridMultilevel"/>
    <w:tmpl w:val="D380924E"/>
    <w:lvl w:ilvl="0" w:tplc="A12228C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8E903ED"/>
    <w:multiLevelType w:val="hybridMultilevel"/>
    <w:tmpl w:val="D0420AE2"/>
    <w:lvl w:ilvl="0" w:tplc="BEE61C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B78E5"/>
    <w:multiLevelType w:val="hybridMultilevel"/>
    <w:tmpl w:val="4036BCF8"/>
    <w:lvl w:ilvl="0" w:tplc="B9A2F81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A9"/>
    <w:rsid w:val="00014144"/>
    <w:rsid w:val="000276E2"/>
    <w:rsid w:val="0004703B"/>
    <w:rsid w:val="00057B0C"/>
    <w:rsid w:val="00092974"/>
    <w:rsid w:val="000B64AC"/>
    <w:rsid w:val="00107C98"/>
    <w:rsid w:val="00134D62"/>
    <w:rsid w:val="001964C9"/>
    <w:rsid w:val="001A722E"/>
    <w:rsid w:val="001D6B36"/>
    <w:rsid w:val="002121FE"/>
    <w:rsid w:val="002128BC"/>
    <w:rsid w:val="002437E4"/>
    <w:rsid w:val="002443FD"/>
    <w:rsid w:val="002863A3"/>
    <w:rsid w:val="002C5DC8"/>
    <w:rsid w:val="002C6AA1"/>
    <w:rsid w:val="002E104D"/>
    <w:rsid w:val="00300422"/>
    <w:rsid w:val="00310EF8"/>
    <w:rsid w:val="00313F87"/>
    <w:rsid w:val="003311FD"/>
    <w:rsid w:val="00350585"/>
    <w:rsid w:val="00387862"/>
    <w:rsid w:val="003919EB"/>
    <w:rsid w:val="003B39BC"/>
    <w:rsid w:val="003D0A68"/>
    <w:rsid w:val="003D10DD"/>
    <w:rsid w:val="003D42BC"/>
    <w:rsid w:val="003E1497"/>
    <w:rsid w:val="0041739D"/>
    <w:rsid w:val="00442099"/>
    <w:rsid w:val="00454F48"/>
    <w:rsid w:val="00461CDA"/>
    <w:rsid w:val="004B0BB4"/>
    <w:rsid w:val="004B331D"/>
    <w:rsid w:val="004B65AE"/>
    <w:rsid w:val="00514849"/>
    <w:rsid w:val="00516561"/>
    <w:rsid w:val="00533D9B"/>
    <w:rsid w:val="005364C8"/>
    <w:rsid w:val="00555115"/>
    <w:rsid w:val="00574559"/>
    <w:rsid w:val="00584C18"/>
    <w:rsid w:val="005D101F"/>
    <w:rsid w:val="005E1669"/>
    <w:rsid w:val="00605493"/>
    <w:rsid w:val="00627688"/>
    <w:rsid w:val="006321CD"/>
    <w:rsid w:val="00653307"/>
    <w:rsid w:val="00672285"/>
    <w:rsid w:val="00680170"/>
    <w:rsid w:val="00687629"/>
    <w:rsid w:val="007109CB"/>
    <w:rsid w:val="00732B49"/>
    <w:rsid w:val="00753220"/>
    <w:rsid w:val="007830EA"/>
    <w:rsid w:val="007B0C5C"/>
    <w:rsid w:val="007B2FCE"/>
    <w:rsid w:val="007C58A1"/>
    <w:rsid w:val="00810B46"/>
    <w:rsid w:val="00812508"/>
    <w:rsid w:val="008964A9"/>
    <w:rsid w:val="00931E8E"/>
    <w:rsid w:val="009356E6"/>
    <w:rsid w:val="00955DC8"/>
    <w:rsid w:val="00986DDC"/>
    <w:rsid w:val="00995E10"/>
    <w:rsid w:val="009E6F8C"/>
    <w:rsid w:val="00A36F00"/>
    <w:rsid w:val="00A3746F"/>
    <w:rsid w:val="00A6196F"/>
    <w:rsid w:val="00A72E99"/>
    <w:rsid w:val="00A86075"/>
    <w:rsid w:val="00AC3676"/>
    <w:rsid w:val="00B159BE"/>
    <w:rsid w:val="00B15EF6"/>
    <w:rsid w:val="00B1772B"/>
    <w:rsid w:val="00B3002F"/>
    <w:rsid w:val="00B84CBC"/>
    <w:rsid w:val="00C36B1C"/>
    <w:rsid w:val="00C45545"/>
    <w:rsid w:val="00C5403D"/>
    <w:rsid w:val="00C56DB5"/>
    <w:rsid w:val="00C61E8A"/>
    <w:rsid w:val="00C96469"/>
    <w:rsid w:val="00CF0CF3"/>
    <w:rsid w:val="00CF2F01"/>
    <w:rsid w:val="00D269CC"/>
    <w:rsid w:val="00D2702A"/>
    <w:rsid w:val="00D73304"/>
    <w:rsid w:val="00DA52E5"/>
    <w:rsid w:val="00DE6E09"/>
    <w:rsid w:val="00E10968"/>
    <w:rsid w:val="00E332C6"/>
    <w:rsid w:val="00E43D85"/>
    <w:rsid w:val="00E60353"/>
    <w:rsid w:val="00E63A73"/>
    <w:rsid w:val="00EB52A7"/>
    <w:rsid w:val="00EC2E35"/>
    <w:rsid w:val="00EC3EFA"/>
    <w:rsid w:val="00ED1865"/>
    <w:rsid w:val="00EE09B9"/>
    <w:rsid w:val="00EF3430"/>
    <w:rsid w:val="00F01A2B"/>
    <w:rsid w:val="00F137E3"/>
    <w:rsid w:val="00F76EBB"/>
    <w:rsid w:val="00F858B5"/>
    <w:rsid w:val="00FC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1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4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46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109CB"/>
    <w:rPr>
      <w:color w:val="0563C1" w:themeColor="hyperlink"/>
      <w:u w:val="single"/>
    </w:rPr>
  </w:style>
  <w:style w:type="paragraph" w:styleId="a7">
    <w:name w:val="No Spacing"/>
    <w:uiPriority w:val="1"/>
    <w:qFormat/>
    <w:rsid w:val="00107C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0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1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4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46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109CB"/>
    <w:rPr>
      <w:color w:val="0563C1" w:themeColor="hyperlink"/>
      <w:u w:val="single"/>
    </w:rPr>
  </w:style>
  <w:style w:type="paragraph" w:styleId="a7">
    <w:name w:val="No Spacing"/>
    <w:uiPriority w:val="1"/>
    <w:qFormat/>
    <w:rsid w:val="00107C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0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4002</Words>
  <Characters>2282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CompEconom</cp:lastModifiedBy>
  <cp:revision>13</cp:revision>
  <cp:lastPrinted>2020-06-03T11:09:00Z</cp:lastPrinted>
  <dcterms:created xsi:type="dcterms:W3CDTF">2022-07-06T13:51:00Z</dcterms:created>
  <dcterms:modified xsi:type="dcterms:W3CDTF">2023-10-13T07:51:00Z</dcterms:modified>
</cp:coreProperties>
</file>