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B55" w:rsidRPr="005D3DBD" w:rsidRDefault="00366B55" w:rsidP="00505F05">
      <w:pPr>
        <w:pStyle w:val="ShapkaDocumentu"/>
        <w:spacing w:before="240" w:after="120"/>
        <w:ind w:left="2126"/>
        <w:jc w:val="right"/>
        <w:rPr>
          <w:rFonts w:ascii="Times New Roman" w:hAnsi="Times New Roman"/>
          <w:bCs/>
          <w:sz w:val="24"/>
          <w:szCs w:val="24"/>
          <w:shd w:val="clear" w:color="auto" w:fill="FFFFFF"/>
        </w:rPr>
      </w:pPr>
      <w:r w:rsidRPr="005D3DBD">
        <w:rPr>
          <w:rFonts w:ascii="Times New Roman" w:hAnsi="Times New Roman"/>
          <w:sz w:val="24"/>
          <w:szCs w:val="24"/>
          <w:shd w:val="clear" w:color="auto" w:fill="FFFFFF"/>
        </w:rPr>
        <w:t>ЗАТВЕРДЖЕНО</w:t>
      </w:r>
      <w:r w:rsidRPr="005D3DBD">
        <w:rPr>
          <w:rFonts w:ascii="Times New Roman" w:hAnsi="Times New Roman"/>
          <w:sz w:val="24"/>
          <w:szCs w:val="24"/>
          <w:shd w:val="clear" w:color="auto" w:fill="FFFFFF"/>
        </w:rPr>
        <w:br/>
        <w:t>постановою Кабінету Міністрів України</w:t>
      </w:r>
      <w:r w:rsidRPr="005D3DBD">
        <w:rPr>
          <w:rFonts w:ascii="Times New Roman" w:hAnsi="Times New Roman"/>
          <w:sz w:val="24"/>
          <w:szCs w:val="24"/>
          <w:shd w:val="clear" w:color="auto" w:fill="FFFFFF"/>
        </w:rPr>
        <w:br/>
        <w:t xml:space="preserve">від </w:t>
      </w:r>
      <w:r w:rsidRPr="005D3DBD">
        <w:rPr>
          <w:rFonts w:ascii="Times New Roman" w:hAnsi="Times New Roman"/>
          <w:sz w:val="24"/>
          <w:szCs w:val="24"/>
        </w:rPr>
        <w:t xml:space="preserve">21 серпня 2019 р. </w:t>
      </w:r>
      <w:r w:rsidRPr="005D3DBD">
        <w:rPr>
          <w:rFonts w:ascii="Times New Roman" w:hAnsi="Times New Roman"/>
          <w:sz w:val="24"/>
          <w:szCs w:val="24"/>
          <w:shd w:val="clear" w:color="auto" w:fill="FFFFFF"/>
        </w:rPr>
        <w:t>№ 830</w:t>
      </w:r>
      <w:r w:rsidRPr="005D3DBD">
        <w:rPr>
          <w:rFonts w:ascii="Times New Roman" w:hAnsi="Times New Roman"/>
          <w:sz w:val="24"/>
          <w:szCs w:val="24"/>
          <w:shd w:val="clear" w:color="auto" w:fill="FFFFFF"/>
        </w:rPr>
        <w:br/>
      </w:r>
      <w:r w:rsidRPr="005D3DBD">
        <w:rPr>
          <w:rFonts w:ascii="Times New Roman" w:hAnsi="Times New Roman"/>
          <w:bCs/>
          <w:sz w:val="24"/>
          <w:szCs w:val="24"/>
          <w:shd w:val="clear" w:color="auto" w:fill="FFFFFF"/>
        </w:rPr>
        <w:t xml:space="preserve">(в редакції постанови Кабінету Міністрів України </w:t>
      </w:r>
      <w:r w:rsidRPr="005D3DBD">
        <w:rPr>
          <w:rFonts w:ascii="Times New Roman" w:hAnsi="Times New Roman"/>
          <w:bCs/>
          <w:sz w:val="24"/>
          <w:szCs w:val="24"/>
          <w:shd w:val="clear" w:color="auto" w:fill="FFFFFF"/>
        </w:rPr>
        <w:br/>
      </w:r>
      <w:r w:rsidRPr="005D3DBD">
        <w:rPr>
          <w:rFonts w:ascii="Times New Roman" w:hAnsi="Times New Roman"/>
          <w:sz w:val="24"/>
          <w:szCs w:val="24"/>
        </w:rPr>
        <w:t>від 8 вересня 2021 р. № 1022</w:t>
      </w:r>
      <w:r w:rsidRPr="005D3DBD">
        <w:rPr>
          <w:rFonts w:ascii="Times New Roman" w:hAnsi="Times New Roman"/>
          <w:bCs/>
          <w:sz w:val="24"/>
          <w:szCs w:val="24"/>
          <w:shd w:val="clear" w:color="auto" w:fill="FFFFFF"/>
        </w:rPr>
        <w:t>)</w:t>
      </w:r>
    </w:p>
    <w:p w:rsidR="00366B55" w:rsidRPr="005D3DBD" w:rsidRDefault="00366B55" w:rsidP="00366B55">
      <w:pPr>
        <w:pStyle w:val="a4"/>
        <w:spacing w:before="360" w:after="240"/>
        <w:rPr>
          <w:rFonts w:ascii="Times New Roman" w:hAnsi="Times New Roman"/>
          <w:sz w:val="24"/>
          <w:szCs w:val="24"/>
        </w:rPr>
      </w:pPr>
      <w:r w:rsidRPr="005D3DBD">
        <w:rPr>
          <w:rFonts w:ascii="Times New Roman" w:hAnsi="Times New Roman"/>
          <w:sz w:val="24"/>
          <w:szCs w:val="24"/>
        </w:rPr>
        <w:t xml:space="preserve"> ІНДИВІДУАЛЬНИЙ ДОГОВІР </w:t>
      </w:r>
      <w:r w:rsidRPr="005D3DBD">
        <w:rPr>
          <w:rFonts w:ascii="Times New Roman" w:hAnsi="Times New Roman"/>
          <w:sz w:val="24"/>
          <w:szCs w:val="24"/>
        </w:rPr>
        <w:br/>
        <w:t xml:space="preserve">про надання послуги з постачання теплової енергії </w:t>
      </w:r>
    </w:p>
    <w:tbl>
      <w:tblPr>
        <w:tblW w:w="0" w:type="auto"/>
        <w:tblLook w:val="04A0" w:firstRow="1" w:lastRow="0" w:firstColumn="1" w:lastColumn="0" w:noHBand="0" w:noVBand="1"/>
      </w:tblPr>
      <w:tblGrid>
        <w:gridCol w:w="4643"/>
        <w:gridCol w:w="4644"/>
      </w:tblGrid>
      <w:tr w:rsidR="00366B55" w:rsidRPr="005D3DBD" w:rsidTr="00037493">
        <w:tc>
          <w:tcPr>
            <w:tcW w:w="4643" w:type="dxa"/>
            <w:shd w:val="clear" w:color="auto" w:fill="auto"/>
          </w:tcPr>
          <w:p w:rsidR="00EA4EFF" w:rsidRPr="005D3DBD" w:rsidRDefault="00A2573D" w:rsidP="00EA4EFF">
            <w:pPr>
              <w:spacing w:line="276" w:lineRule="auto"/>
              <w:rPr>
                <w:rFonts w:ascii="Times New Roman" w:hAnsi="Times New Roman"/>
                <w:sz w:val="24"/>
                <w:szCs w:val="24"/>
              </w:rPr>
            </w:pPr>
            <w:r w:rsidRPr="005D3DBD">
              <w:rPr>
                <w:rFonts w:ascii="Times New Roman" w:hAnsi="Times New Roman"/>
                <w:sz w:val="24"/>
                <w:szCs w:val="24"/>
              </w:rPr>
              <w:t xml:space="preserve">м. </w:t>
            </w:r>
            <w:r w:rsidR="00EA4EFF" w:rsidRPr="005D3DBD">
              <w:rPr>
                <w:rFonts w:ascii="Times New Roman" w:hAnsi="Times New Roman"/>
                <w:sz w:val="24"/>
                <w:szCs w:val="24"/>
              </w:rPr>
              <w:t>Миргород</w:t>
            </w:r>
          </w:p>
          <w:p w:rsidR="00366B55" w:rsidRPr="005D3DBD" w:rsidRDefault="00366B55" w:rsidP="00037493">
            <w:pPr>
              <w:spacing w:line="276" w:lineRule="auto"/>
              <w:jc w:val="center"/>
              <w:rPr>
                <w:rFonts w:ascii="Times New Roman" w:hAnsi="Times New Roman"/>
                <w:sz w:val="24"/>
                <w:szCs w:val="24"/>
              </w:rPr>
            </w:pPr>
          </w:p>
        </w:tc>
        <w:tc>
          <w:tcPr>
            <w:tcW w:w="4644" w:type="dxa"/>
            <w:shd w:val="clear" w:color="auto" w:fill="auto"/>
          </w:tcPr>
          <w:p w:rsidR="00366B55" w:rsidRPr="005D3DBD" w:rsidRDefault="00FB7626" w:rsidP="00505F05">
            <w:pPr>
              <w:spacing w:line="276" w:lineRule="auto"/>
              <w:jc w:val="right"/>
              <w:rPr>
                <w:rFonts w:ascii="Times New Roman" w:hAnsi="Times New Roman"/>
                <w:sz w:val="24"/>
                <w:szCs w:val="24"/>
              </w:rPr>
            </w:pPr>
            <w:r w:rsidRPr="005D3DBD">
              <w:rPr>
                <w:rFonts w:ascii="Times New Roman" w:hAnsi="Times New Roman"/>
                <w:sz w:val="24"/>
                <w:szCs w:val="24"/>
              </w:rPr>
              <w:t xml:space="preserve">    </w:t>
            </w:r>
            <w:r w:rsidR="00682B06" w:rsidRPr="005D3DBD">
              <w:rPr>
                <w:rFonts w:ascii="Times New Roman" w:hAnsi="Times New Roman"/>
                <w:sz w:val="24"/>
                <w:szCs w:val="24"/>
              </w:rPr>
              <w:t>«__»__________</w:t>
            </w:r>
            <w:r w:rsidR="00366B55" w:rsidRPr="005D3DBD">
              <w:rPr>
                <w:rFonts w:ascii="Times New Roman" w:hAnsi="Times New Roman"/>
                <w:sz w:val="24"/>
                <w:szCs w:val="24"/>
              </w:rPr>
              <w:t xml:space="preserve"> 20</w:t>
            </w:r>
            <w:r w:rsidR="00EA4EFF" w:rsidRPr="005D3DBD">
              <w:rPr>
                <w:rFonts w:ascii="Times New Roman" w:hAnsi="Times New Roman"/>
                <w:sz w:val="24"/>
                <w:szCs w:val="24"/>
              </w:rPr>
              <w:t>2</w:t>
            </w:r>
            <w:r w:rsidR="00505F05" w:rsidRPr="005D3DBD">
              <w:rPr>
                <w:rFonts w:ascii="Times New Roman" w:hAnsi="Times New Roman"/>
                <w:sz w:val="24"/>
                <w:szCs w:val="24"/>
              </w:rPr>
              <w:t>3</w:t>
            </w:r>
            <w:r w:rsidR="00EA4EFF" w:rsidRPr="005D3DBD">
              <w:rPr>
                <w:rFonts w:ascii="Times New Roman" w:hAnsi="Times New Roman"/>
                <w:sz w:val="24"/>
                <w:szCs w:val="24"/>
              </w:rPr>
              <w:t xml:space="preserve"> </w:t>
            </w:r>
            <w:r w:rsidR="00366B55" w:rsidRPr="005D3DBD">
              <w:rPr>
                <w:rFonts w:ascii="Times New Roman" w:hAnsi="Times New Roman"/>
                <w:sz w:val="24"/>
                <w:szCs w:val="24"/>
              </w:rPr>
              <w:t>р.</w:t>
            </w:r>
          </w:p>
        </w:tc>
      </w:tr>
    </w:tbl>
    <w:p w:rsidR="00EA4EFF" w:rsidRPr="005D3DBD" w:rsidRDefault="00EA4EFF" w:rsidP="00EA4EFF">
      <w:pPr>
        <w:jc w:val="both"/>
        <w:rPr>
          <w:rFonts w:ascii="Times New Roman" w:hAnsi="Times New Roman"/>
          <w:sz w:val="24"/>
          <w:szCs w:val="24"/>
        </w:rPr>
      </w:pPr>
      <w:r w:rsidRPr="005D3DBD">
        <w:rPr>
          <w:rFonts w:ascii="Times New Roman" w:hAnsi="Times New Roman"/>
          <w:sz w:val="24"/>
          <w:szCs w:val="24"/>
        </w:rPr>
        <w:t>КОМУНАЛЬНЕ П</w:t>
      </w:r>
      <w:r w:rsidR="00505F05" w:rsidRPr="005D3DBD">
        <w:rPr>
          <w:rFonts w:ascii="Times New Roman" w:hAnsi="Times New Roman"/>
          <w:sz w:val="24"/>
          <w:szCs w:val="24"/>
        </w:rPr>
        <w:t>ІДПРИЄМСТВО «ТЕПЛОВОДСЕРВІС</w:t>
      </w:r>
      <w:r w:rsidRPr="005D3DBD">
        <w:rPr>
          <w:rFonts w:ascii="Times New Roman" w:hAnsi="Times New Roman"/>
          <w:sz w:val="24"/>
          <w:szCs w:val="24"/>
        </w:rPr>
        <w:t>» МИРГОРОДСЬКОЇ МІСЬКОЇ РАДИ</w:t>
      </w:r>
      <w:r w:rsidR="005D3DBD">
        <w:rPr>
          <w:rFonts w:ascii="Times New Roman" w:hAnsi="Times New Roman"/>
          <w:sz w:val="24"/>
          <w:szCs w:val="24"/>
        </w:rPr>
        <w:t xml:space="preserve"> (КП «ТЕПЛОВОДСЕРВІС»)</w:t>
      </w:r>
      <w:r w:rsidR="008F303F" w:rsidRPr="005D3DBD">
        <w:rPr>
          <w:rFonts w:ascii="Times New Roman" w:hAnsi="Times New Roman"/>
          <w:sz w:val="24"/>
          <w:szCs w:val="24"/>
        </w:rPr>
        <w:t>,</w:t>
      </w:r>
      <w:r w:rsidRPr="005D3DBD">
        <w:rPr>
          <w:rFonts w:ascii="Times New Roman" w:hAnsi="Times New Roman"/>
          <w:sz w:val="24"/>
          <w:szCs w:val="24"/>
        </w:rPr>
        <w:t xml:space="preserve"> в особі </w:t>
      </w:r>
      <w:r w:rsidR="008F303F" w:rsidRPr="005D3DBD">
        <w:rPr>
          <w:rFonts w:ascii="Times New Roman" w:hAnsi="Times New Roman"/>
          <w:sz w:val="24"/>
          <w:szCs w:val="24"/>
        </w:rPr>
        <w:t xml:space="preserve">виконуючого обов’язки </w:t>
      </w:r>
      <w:r w:rsidR="00505F05" w:rsidRPr="005D3DBD">
        <w:rPr>
          <w:rFonts w:ascii="Times New Roman" w:hAnsi="Times New Roman"/>
          <w:sz w:val="24"/>
          <w:szCs w:val="24"/>
        </w:rPr>
        <w:t xml:space="preserve"> директора </w:t>
      </w:r>
      <w:proofErr w:type="spellStart"/>
      <w:r w:rsidR="00505F05" w:rsidRPr="005D3DBD">
        <w:rPr>
          <w:rFonts w:ascii="Times New Roman" w:hAnsi="Times New Roman"/>
          <w:sz w:val="24"/>
          <w:szCs w:val="24"/>
        </w:rPr>
        <w:t>Собівчак</w:t>
      </w:r>
      <w:r w:rsidR="008F303F" w:rsidRPr="005D3DBD">
        <w:rPr>
          <w:rFonts w:ascii="Times New Roman" w:hAnsi="Times New Roman"/>
          <w:sz w:val="24"/>
          <w:szCs w:val="24"/>
        </w:rPr>
        <w:t>а</w:t>
      </w:r>
      <w:proofErr w:type="spellEnd"/>
      <w:r w:rsidR="00505F05" w:rsidRPr="005D3DBD">
        <w:rPr>
          <w:rFonts w:ascii="Times New Roman" w:hAnsi="Times New Roman"/>
          <w:sz w:val="24"/>
          <w:szCs w:val="24"/>
        </w:rPr>
        <w:t xml:space="preserve"> Миколи Миколайовича</w:t>
      </w:r>
      <w:r w:rsidRPr="005D3DBD">
        <w:rPr>
          <w:rFonts w:ascii="Times New Roman" w:hAnsi="Times New Roman"/>
          <w:sz w:val="24"/>
          <w:szCs w:val="24"/>
        </w:rPr>
        <w:t>, що ді</w:t>
      </w:r>
      <w:r w:rsidR="005D3DBD">
        <w:rPr>
          <w:rFonts w:ascii="Times New Roman" w:hAnsi="Times New Roman"/>
          <w:sz w:val="24"/>
          <w:szCs w:val="24"/>
        </w:rPr>
        <w:t>є на підставі Статуту  (далі — в</w:t>
      </w:r>
      <w:r w:rsidRPr="005D3DBD">
        <w:rPr>
          <w:rFonts w:ascii="Times New Roman" w:hAnsi="Times New Roman"/>
          <w:sz w:val="24"/>
          <w:szCs w:val="24"/>
        </w:rPr>
        <w:t>иконавець).</w:t>
      </w:r>
    </w:p>
    <w:p w:rsidR="00366B55" w:rsidRPr="005D3DBD" w:rsidRDefault="00366B55" w:rsidP="00366B55">
      <w:pPr>
        <w:pStyle w:val="a5"/>
        <w:spacing w:after="120"/>
        <w:rPr>
          <w:rFonts w:ascii="Times New Roman" w:hAnsi="Times New Roman"/>
          <w:b w:val="0"/>
          <w:sz w:val="24"/>
          <w:szCs w:val="24"/>
        </w:rPr>
      </w:pPr>
      <w:r w:rsidRPr="005D3DBD">
        <w:rPr>
          <w:rFonts w:ascii="Times New Roman" w:hAnsi="Times New Roman"/>
          <w:b w:val="0"/>
          <w:sz w:val="24"/>
          <w:szCs w:val="24"/>
        </w:rPr>
        <w:t>Загальні положення</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1. Цей договір є публічним договором приєднання,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(далі — послуга) індивідуальному споживачу (далі — споживач). Цей договір укладається сторонами з урахуванням статей 633, 634, 641, 642 Цивільного кодексу України.</w:t>
      </w:r>
    </w:p>
    <w:p w:rsidR="000A5588"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 xml:space="preserve">2. Даний договір є публічним договором приєднання, який набирає чинності через 30 днів з моменту розміщення на </w:t>
      </w:r>
      <w:r w:rsidR="000A5588" w:rsidRPr="005D3DBD">
        <w:rPr>
          <w:rFonts w:ascii="Times New Roman" w:hAnsi="Times New Roman"/>
          <w:sz w:val="24"/>
          <w:szCs w:val="24"/>
        </w:rPr>
        <w:t>офіційному веб-сайті Миргородської міської ради</w:t>
      </w:r>
      <w:r w:rsidR="005D3DBD">
        <w:rPr>
          <w:rFonts w:ascii="Times New Roman" w:hAnsi="Times New Roman"/>
          <w:sz w:val="24"/>
          <w:szCs w:val="24"/>
        </w:rPr>
        <w:t>:</w:t>
      </w:r>
      <w:r w:rsidR="000A5588" w:rsidRPr="005D3DBD">
        <w:rPr>
          <w:rFonts w:ascii="Times New Roman" w:hAnsi="Times New Roman"/>
          <w:sz w:val="24"/>
          <w:szCs w:val="24"/>
        </w:rPr>
        <w:t xml:space="preserve"> </w:t>
      </w:r>
      <w:hyperlink r:id="rId6" w:history="1">
        <w:r w:rsidR="000A5588" w:rsidRPr="005D3DBD">
          <w:rPr>
            <w:rStyle w:val="a6"/>
            <w:rFonts w:ascii="Times New Roman" w:hAnsi="Times New Roman"/>
            <w:sz w:val="24"/>
            <w:szCs w:val="24"/>
          </w:rPr>
          <w:t>http://myrgorod.pl.ua</w:t>
        </w:r>
      </w:hyperlink>
      <w:r w:rsidR="000A5588" w:rsidRPr="005D3DBD">
        <w:rPr>
          <w:rFonts w:ascii="Times New Roman" w:hAnsi="Times New Roman"/>
          <w:sz w:val="24"/>
          <w:szCs w:val="24"/>
        </w:rPr>
        <w:t xml:space="preserve">  та на сайті виконавця</w:t>
      </w:r>
      <w:r w:rsidR="005D3DBD">
        <w:rPr>
          <w:rFonts w:ascii="Times New Roman" w:hAnsi="Times New Roman"/>
          <w:sz w:val="24"/>
          <w:szCs w:val="24"/>
        </w:rPr>
        <w:t xml:space="preserve">: </w:t>
      </w:r>
      <w:r w:rsidR="00505F05" w:rsidRPr="005D3DBD">
        <w:rPr>
          <w:rFonts w:ascii="Times New Roman" w:hAnsi="Times New Roman"/>
          <w:color w:val="0070C0"/>
          <w:sz w:val="24"/>
          <w:szCs w:val="24"/>
          <w:u w:val="single"/>
        </w:rPr>
        <w:t>http:</w:t>
      </w:r>
      <w:r w:rsidR="009D396C" w:rsidRPr="005D3DBD">
        <w:rPr>
          <w:rFonts w:ascii="Times New Roman" w:hAnsi="Times New Roman"/>
          <w:color w:val="0070C0"/>
          <w:sz w:val="24"/>
          <w:szCs w:val="24"/>
          <w:u w:val="single"/>
        </w:rPr>
        <w:t>//</w:t>
      </w:r>
      <w:proofErr w:type="spellStart"/>
      <w:r w:rsidR="009D396C" w:rsidRPr="005D3DBD">
        <w:rPr>
          <w:rFonts w:ascii="Times New Roman" w:hAnsi="Times New Roman"/>
          <w:color w:val="0070C0"/>
          <w:sz w:val="24"/>
          <w:szCs w:val="24"/>
          <w:u w:val="single"/>
          <w:lang w:val="en-US"/>
        </w:rPr>
        <w:t>mirtvs</w:t>
      </w:r>
      <w:proofErr w:type="spellEnd"/>
      <w:r w:rsidR="009D396C" w:rsidRPr="005D3DBD">
        <w:rPr>
          <w:rFonts w:ascii="Times New Roman" w:hAnsi="Times New Roman"/>
          <w:color w:val="0070C0"/>
          <w:sz w:val="24"/>
          <w:szCs w:val="24"/>
          <w:u w:val="single"/>
        </w:rPr>
        <w:t>.</w:t>
      </w:r>
      <w:r w:rsidR="009D396C" w:rsidRPr="005D3DBD">
        <w:rPr>
          <w:rFonts w:ascii="Times New Roman" w:hAnsi="Times New Roman"/>
          <w:color w:val="0070C0"/>
          <w:sz w:val="24"/>
          <w:szCs w:val="24"/>
          <w:u w:val="single"/>
          <w:lang w:val="en-US"/>
        </w:rPr>
        <w:t>pl</w:t>
      </w:r>
      <w:r w:rsidR="009D396C" w:rsidRPr="005D3DBD">
        <w:rPr>
          <w:rFonts w:ascii="Times New Roman" w:hAnsi="Times New Roman"/>
          <w:color w:val="0070C0"/>
          <w:sz w:val="24"/>
          <w:szCs w:val="24"/>
          <w:u w:val="single"/>
        </w:rPr>
        <w:t>.</w:t>
      </w:r>
      <w:proofErr w:type="spellStart"/>
      <w:r w:rsidR="009D396C" w:rsidRPr="005D3DBD">
        <w:rPr>
          <w:rFonts w:ascii="Times New Roman" w:hAnsi="Times New Roman"/>
          <w:color w:val="0070C0"/>
          <w:sz w:val="24"/>
          <w:szCs w:val="24"/>
          <w:u w:val="single"/>
          <w:lang w:val="en-US"/>
        </w:rPr>
        <w:t>ua</w:t>
      </w:r>
      <w:proofErr w:type="spellEnd"/>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w:t>
      </w:r>
      <w:r w:rsidR="000A5588" w:rsidRPr="005D3DBD">
        <w:rPr>
          <w:rFonts w:ascii="Times New Roman" w:hAnsi="Times New Roman"/>
          <w:sz w:val="24"/>
          <w:szCs w:val="24"/>
        </w:rPr>
        <w:t xml:space="preserve"> офіційному веб-сайті Миргородської міської ради</w:t>
      </w:r>
      <w:r w:rsidR="005D3DBD">
        <w:rPr>
          <w:rFonts w:ascii="Times New Roman" w:hAnsi="Times New Roman"/>
          <w:sz w:val="24"/>
          <w:szCs w:val="24"/>
        </w:rPr>
        <w:t>:</w:t>
      </w:r>
      <w:r w:rsidR="000A5588" w:rsidRPr="005D3DBD">
        <w:rPr>
          <w:rFonts w:ascii="Times New Roman" w:hAnsi="Times New Roman"/>
          <w:sz w:val="24"/>
          <w:szCs w:val="24"/>
        </w:rPr>
        <w:t xml:space="preserve"> </w:t>
      </w:r>
      <w:hyperlink r:id="rId7" w:history="1">
        <w:r w:rsidR="000A5588" w:rsidRPr="005D3DBD">
          <w:rPr>
            <w:rStyle w:val="a6"/>
            <w:rFonts w:ascii="Times New Roman" w:hAnsi="Times New Roman"/>
            <w:sz w:val="24"/>
            <w:szCs w:val="24"/>
          </w:rPr>
          <w:t>http://myrgorod.pl.ua</w:t>
        </w:r>
      </w:hyperlink>
      <w:r w:rsidR="009D396C" w:rsidRPr="005D3DBD">
        <w:rPr>
          <w:rFonts w:ascii="Times New Roman" w:hAnsi="Times New Roman"/>
          <w:sz w:val="24"/>
          <w:szCs w:val="24"/>
        </w:rPr>
        <w:t xml:space="preserve">  та на сайті виконавця</w:t>
      </w:r>
      <w:r w:rsidR="005D3DBD">
        <w:rPr>
          <w:rFonts w:ascii="Times New Roman" w:hAnsi="Times New Roman"/>
          <w:sz w:val="24"/>
          <w:szCs w:val="24"/>
        </w:rPr>
        <w:t>:</w:t>
      </w:r>
      <w:r w:rsidR="009D396C" w:rsidRPr="005D3DBD">
        <w:rPr>
          <w:rFonts w:ascii="Times New Roman" w:hAnsi="Times New Roman"/>
          <w:sz w:val="24"/>
          <w:szCs w:val="24"/>
        </w:rPr>
        <w:t xml:space="preserve">  </w:t>
      </w:r>
      <w:r w:rsidR="009D396C" w:rsidRPr="005D3DBD">
        <w:rPr>
          <w:rFonts w:ascii="Times New Roman" w:hAnsi="Times New Roman"/>
          <w:color w:val="0070C0"/>
          <w:sz w:val="24"/>
          <w:szCs w:val="24"/>
        </w:rPr>
        <w:t>http://mirtvs.pl.ua</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 xml:space="preserve">Інформування споживача про намір зміни ціни/тарифу на послугу здійснюється виконавцем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5D3DBD">
        <w:rPr>
          <w:rFonts w:ascii="Times New Roman" w:hAnsi="Times New Roman"/>
          <w:sz w:val="24"/>
          <w:szCs w:val="24"/>
        </w:rPr>
        <w:t>Мінрегіону</w:t>
      </w:r>
      <w:proofErr w:type="spellEnd"/>
      <w:r w:rsidRPr="005D3DBD">
        <w:rPr>
          <w:rFonts w:ascii="Times New Roman" w:hAnsi="Times New Roman"/>
          <w:sz w:val="24"/>
          <w:szCs w:val="24"/>
        </w:rPr>
        <w:t xml:space="preserve"> від 5 червня 2018 р. № 130.</w:t>
      </w:r>
    </w:p>
    <w:p w:rsidR="00D8522C"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4.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сплата рахунка за надану послуги, факт отримання послуги.</w:t>
      </w:r>
    </w:p>
    <w:p w:rsidR="008F303F" w:rsidRPr="005D3DBD" w:rsidRDefault="008F303F" w:rsidP="008F303F">
      <w:pPr>
        <w:pStyle w:val="a8"/>
        <w:ind w:firstLine="708"/>
        <w:jc w:val="both"/>
        <w:rPr>
          <w:rFonts w:ascii="Times New Roman" w:hAnsi="Times New Roman"/>
          <w:sz w:val="24"/>
          <w:szCs w:val="24"/>
        </w:rPr>
      </w:pPr>
    </w:p>
    <w:p w:rsidR="00366B55" w:rsidRPr="005D3DBD" w:rsidRDefault="00366B55" w:rsidP="00D8522C">
      <w:pPr>
        <w:pStyle w:val="a8"/>
        <w:jc w:val="center"/>
        <w:rPr>
          <w:rFonts w:ascii="Times New Roman" w:hAnsi="Times New Roman"/>
          <w:sz w:val="24"/>
          <w:szCs w:val="24"/>
        </w:rPr>
      </w:pPr>
      <w:r w:rsidRPr="005D3DBD">
        <w:rPr>
          <w:rFonts w:ascii="Times New Roman" w:hAnsi="Times New Roman"/>
          <w:sz w:val="24"/>
          <w:szCs w:val="24"/>
        </w:rPr>
        <w:t>Предмет договору</w:t>
      </w:r>
    </w:p>
    <w:p w:rsidR="008F303F" w:rsidRPr="005D3DBD" w:rsidRDefault="008F303F" w:rsidP="00D8522C">
      <w:pPr>
        <w:pStyle w:val="a8"/>
        <w:jc w:val="center"/>
        <w:rPr>
          <w:rFonts w:ascii="Times New Roman" w:hAnsi="Times New Roman"/>
          <w:sz w:val="24"/>
          <w:szCs w:val="24"/>
        </w:rPr>
      </w:pP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5. Виконавець зобов’язується надавати споживачу послугу відповідної якості та в обсязі відповідно до теплового навантаження будинку, а споживач зобов’язується своєчасно та в повному обсязі оплачувати надану послугу в строки і на умовах, що визначені цим договором.</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Обсяг спожитої споживачем послуги визначається як частина обсягу теплової енергії, спожитої у будинку для потреб опалення, визначеної та розподіленої згідно з вимогами Закону України “Про комерційний облік теплової енергії та водопостачання”, та складається з:</w:t>
      </w:r>
    </w:p>
    <w:p w:rsidR="00366B55" w:rsidRPr="005D3DBD" w:rsidRDefault="00366B55" w:rsidP="005D3DBD">
      <w:pPr>
        <w:pStyle w:val="a8"/>
        <w:ind w:firstLine="708"/>
        <w:jc w:val="both"/>
        <w:rPr>
          <w:rFonts w:ascii="Times New Roman" w:hAnsi="Times New Roman"/>
          <w:sz w:val="24"/>
          <w:szCs w:val="24"/>
        </w:rPr>
      </w:pPr>
      <w:r w:rsidRPr="005D3DBD">
        <w:rPr>
          <w:rFonts w:ascii="Times New Roman" w:hAnsi="Times New Roman"/>
          <w:sz w:val="24"/>
          <w:szCs w:val="24"/>
        </w:rPr>
        <w:t>обсягу теплової енергії на опалення приміщення споживача безпосередньо;</w:t>
      </w:r>
    </w:p>
    <w:p w:rsidR="00366B55" w:rsidRPr="005D3DBD" w:rsidRDefault="00366B55" w:rsidP="005D3DBD">
      <w:pPr>
        <w:pStyle w:val="a8"/>
        <w:ind w:firstLine="708"/>
        <w:jc w:val="both"/>
        <w:rPr>
          <w:rFonts w:ascii="Times New Roman" w:hAnsi="Times New Roman"/>
          <w:sz w:val="24"/>
          <w:szCs w:val="24"/>
        </w:rPr>
      </w:pPr>
      <w:r w:rsidRPr="005D3DBD">
        <w:rPr>
          <w:rFonts w:ascii="Times New Roman" w:hAnsi="Times New Roman"/>
          <w:sz w:val="24"/>
          <w:szCs w:val="24"/>
        </w:rPr>
        <w:t xml:space="preserve">частини обсягу теплової енергії на задоволення </w:t>
      </w:r>
      <w:proofErr w:type="spellStart"/>
      <w:r w:rsidRPr="005D3DBD">
        <w:rPr>
          <w:rFonts w:ascii="Times New Roman" w:hAnsi="Times New Roman"/>
          <w:sz w:val="24"/>
          <w:szCs w:val="24"/>
        </w:rPr>
        <w:t>загальнобудинкових</w:t>
      </w:r>
      <w:proofErr w:type="spellEnd"/>
      <w:r w:rsidRPr="005D3DBD">
        <w:rPr>
          <w:rFonts w:ascii="Times New Roman" w:hAnsi="Times New Roman"/>
          <w:sz w:val="24"/>
          <w:szCs w:val="24"/>
        </w:rPr>
        <w:t xml:space="preserve"> потреб на опалення, який складається з обсягу теплової енергії на опалення місць загального користування і допоміжних приміщень будинку;</w:t>
      </w:r>
    </w:p>
    <w:p w:rsidR="00366B55" w:rsidRPr="005D3DBD" w:rsidRDefault="00366B55" w:rsidP="005D3DBD">
      <w:pPr>
        <w:pStyle w:val="a8"/>
        <w:ind w:firstLine="708"/>
        <w:jc w:val="both"/>
        <w:rPr>
          <w:rFonts w:ascii="Times New Roman" w:hAnsi="Times New Roman"/>
          <w:sz w:val="24"/>
          <w:szCs w:val="24"/>
        </w:rPr>
      </w:pPr>
      <w:r w:rsidRPr="005D3DBD">
        <w:rPr>
          <w:rFonts w:ascii="Times New Roman" w:hAnsi="Times New Roman"/>
          <w:sz w:val="24"/>
          <w:szCs w:val="24"/>
        </w:rPr>
        <w:t xml:space="preserve">та обсягу теплової енергії на забезпечення функціонування </w:t>
      </w:r>
      <w:proofErr w:type="spellStart"/>
      <w:r w:rsidRPr="005D3DBD">
        <w:rPr>
          <w:rFonts w:ascii="Times New Roman" w:hAnsi="Times New Roman"/>
          <w:sz w:val="24"/>
          <w:szCs w:val="24"/>
        </w:rPr>
        <w:t>внутрішньобудинкових</w:t>
      </w:r>
      <w:proofErr w:type="spellEnd"/>
      <w:r w:rsidRPr="005D3DBD">
        <w:rPr>
          <w:rFonts w:ascii="Times New Roman" w:hAnsi="Times New Roman"/>
          <w:sz w:val="24"/>
          <w:szCs w:val="24"/>
        </w:rPr>
        <w:t xml:space="preserve"> систем опалення.</w:t>
      </w:r>
    </w:p>
    <w:p w:rsidR="008F303F" w:rsidRPr="005D3DBD" w:rsidRDefault="008F303F" w:rsidP="008F303F">
      <w:pPr>
        <w:pStyle w:val="a8"/>
        <w:ind w:firstLine="708"/>
        <w:jc w:val="both"/>
        <w:rPr>
          <w:rFonts w:ascii="Times New Roman" w:hAnsi="Times New Roman"/>
          <w:sz w:val="24"/>
          <w:szCs w:val="24"/>
        </w:rPr>
      </w:pPr>
    </w:p>
    <w:p w:rsidR="008F303F" w:rsidRPr="005D3DBD" w:rsidRDefault="00366B55" w:rsidP="005D3DBD">
      <w:pPr>
        <w:pStyle w:val="a8"/>
        <w:ind w:firstLine="708"/>
        <w:jc w:val="both"/>
        <w:rPr>
          <w:rFonts w:ascii="Times New Roman" w:hAnsi="Times New Roman"/>
          <w:sz w:val="24"/>
          <w:szCs w:val="24"/>
        </w:rPr>
      </w:pPr>
      <w:r w:rsidRPr="005D3DBD">
        <w:rPr>
          <w:rFonts w:ascii="Times New Roman" w:hAnsi="Times New Roman"/>
          <w:sz w:val="24"/>
          <w:szCs w:val="24"/>
        </w:rPr>
        <w:lastRenderedPageBreak/>
        <w:t xml:space="preserve">Обсяг теплової енергії на задоволення </w:t>
      </w:r>
      <w:proofErr w:type="spellStart"/>
      <w:r w:rsidRPr="005D3DBD">
        <w:rPr>
          <w:rFonts w:ascii="Times New Roman" w:hAnsi="Times New Roman"/>
          <w:sz w:val="24"/>
          <w:szCs w:val="24"/>
        </w:rPr>
        <w:t>загальнобудинкових</w:t>
      </w:r>
      <w:proofErr w:type="spellEnd"/>
      <w:r w:rsidRPr="005D3DBD">
        <w:rPr>
          <w:rFonts w:ascii="Times New Roman" w:hAnsi="Times New Roman"/>
          <w:sz w:val="24"/>
          <w:szCs w:val="24"/>
        </w:rPr>
        <w:t xml:space="preserve"> потреб на опалення розподіляється також на споживачів, приміщення яких обладнані індивідуальними системами опалення.</w:t>
      </w:r>
    </w:p>
    <w:p w:rsidR="008F303F"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6. Вимоги до якості послуги:</w:t>
      </w:r>
    </w:p>
    <w:p w:rsidR="0051280D" w:rsidRPr="005D3DBD" w:rsidRDefault="00366B55" w:rsidP="008F303F">
      <w:pPr>
        <w:pStyle w:val="a8"/>
        <w:ind w:firstLine="708"/>
        <w:jc w:val="both"/>
        <w:rPr>
          <w:rFonts w:ascii="Times New Roman" w:hAnsi="Times New Roman"/>
          <w:color w:val="2E74B5" w:themeColor="accent1" w:themeShade="BF"/>
          <w:sz w:val="24"/>
          <w:szCs w:val="24"/>
          <w:u w:val="single"/>
        </w:rPr>
      </w:pPr>
      <w:r w:rsidRPr="005D3DBD">
        <w:rPr>
          <w:rFonts w:ascii="Times New Roman" w:hAnsi="Times New Roman"/>
          <w:sz w:val="24"/>
          <w:szCs w:val="24"/>
        </w:rPr>
        <w:t>1) температура теплоносія повинна відповідати температурному графіку теплової мережі в частині температури подавального трубопроводу, який розміщується на</w:t>
      </w:r>
      <w:r w:rsidR="0051280D" w:rsidRPr="005D3DBD">
        <w:rPr>
          <w:rFonts w:ascii="Times New Roman" w:hAnsi="Times New Roman"/>
          <w:sz w:val="24"/>
          <w:szCs w:val="24"/>
        </w:rPr>
        <w:t xml:space="preserve"> офіційному веб-сайті </w:t>
      </w:r>
      <w:proofErr w:type="spellStart"/>
      <w:r w:rsidR="0051280D" w:rsidRPr="005D3DBD">
        <w:rPr>
          <w:rFonts w:ascii="Times New Roman" w:hAnsi="Times New Roman"/>
          <w:sz w:val="24"/>
          <w:szCs w:val="24"/>
        </w:rPr>
        <w:t>виконавця</w:t>
      </w:r>
      <w:r w:rsidR="009D396C" w:rsidRPr="005D3DBD">
        <w:rPr>
          <w:rFonts w:ascii="Times New Roman" w:hAnsi="Times New Roman"/>
          <w:sz w:val="24"/>
          <w:szCs w:val="24"/>
        </w:rPr>
        <w:t>:</w:t>
      </w:r>
      <w:r w:rsidR="009D396C" w:rsidRPr="005D3DBD">
        <w:rPr>
          <w:rFonts w:ascii="Times New Roman" w:hAnsi="Times New Roman"/>
          <w:color w:val="0070C0"/>
          <w:sz w:val="24"/>
          <w:szCs w:val="24"/>
          <w:u w:val="single"/>
        </w:rPr>
        <w:t>http</w:t>
      </w:r>
      <w:proofErr w:type="spellEnd"/>
      <w:r w:rsidR="009D396C" w:rsidRPr="005D3DBD">
        <w:rPr>
          <w:rFonts w:ascii="Times New Roman" w:hAnsi="Times New Roman"/>
          <w:color w:val="0070C0"/>
          <w:sz w:val="24"/>
          <w:szCs w:val="24"/>
          <w:u w:val="single"/>
        </w:rPr>
        <w:t xml:space="preserve">://mirtvs.pl.ua </w:t>
      </w:r>
      <w:hyperlink r:id="rId8" w:history="1">
        <w:r w:rsidR="008F303F" w:rsidRPr="005D3DBD">
          <w:rPr>
            <w:rStyle w:val="a6"/>
            <w:rFonts w:ascii="Times New Roman" w:hAnsi="Times New Roman"/>
            <w:color w:val="0070C0"/>
            <w:sz w:val="24"/>
            <w:szCs w:val="24"/>
          </w:rPr>
          <w:t>/</w:t>
        </w:r>
        <w:proofErr w:type="spellStart"/>
        <w:r w:rsidR="008F303F" w:rsidRPr="005D3DBD">
          <w:rPr>
            <w:rStyle w:val="a6"/>
            <w:rFonts w:ascii="Times New Roman" w:hAnsi="Times New Roman"/>
            <w:color w:val="0070C0"/>
            <w:sz w:val="24"/>
            <w:szCs w:val="24"/>
          </w:rPr>
          <w:t>temperaturni-grafiky-teplovoyi-merezhi</w:t>
        </w:r>
        <w:proofErr w:type="spellEnd"/>
        <w:r w:rsidR="008F303F" w:rsidRPr="005D3DBD">
          <w:rPr>
            <w:rStyle w:val="a6"/>
            <w:rFonts w:ascii="Times New Roman" w:hAnsi="Times New Roman"/>
            <w:color w:val="0070C0"/>
            <w:sz w:val="24"/>
            <w:szCs w:val="24"/>
          </w:rPr>
          <w:t>/</w:t>
        </w:r>
      </w:hyperlink>
    </w:p>
    <w:p w:rsidR="000A5588" w:rsidRPr="005D3DBD" w:rsidRDefault="00366B55" w:rsidP="005D3DBD">
      <w:pPr>
        <w:pStyle w:val="a8"/>
        <w:ind w:firstLine="708"/>
        <w:jc w:val="both"/>
        <w:rPr>
          <w:rFonts w:ascii="Times New Roman" w:hAnsi="Times New Roman"/>
          <w:sz w:val="24"/>
          <w:szCs w:val="24"/>
        </w:rPr>
      </w:pPr>
      <w:r w:rsidRPr="005D3DBD">
        <w:rPr>
          <w:rFonts w:ascii="Times New Roman" w:hAnsi="Times New Roman"/>
          <w:sz w:val="24"/>
          <w:szCs w:val="24"/>
        </w:rPr>
        <w:t xml:space="preserve">2) тиск теплоносія повинен відповідати гідравлічному режиму теплової мережі, який розміщується </w:t>
      </w:r>
      <w:r w:rsidR="0051280D" w:rsidRPr="005D3DBD">
        <w:rPr>
          <w:rFonts w:ascii="Times New Roman" w:hAnsi="Times New Roman"/>
          <w:sz w:val="24"/>
          <w:szCs w:val="24"/>
        </w:rPr>
        <w:t>на офіційному веб-сайті виконавця</w:t>
      </w:r>
      <w:r w:rsidR="005D3DBD">
        <w:rPr>
          <w:rFonts w:ascii="Times New Roman" w:hAnsi="Times New Roman"/>
          <w:sz w:val="24"/>
          <w:szCs w:val="24"/>
        </w:rPr>
        <w:t xml:space="preserve">: </w:t>
      </w:r>
      <w:r w:rsidR="00505F05" w:rsidRPr="005D3DBD">
        <w:rPr>
          <w:rFonts w:ascii="Times New Roman" w:hAnsi="Times New Roman"/>
          <w:color w:val="0070C0"/>
          <w:sz w:val="24"/>
          <w:szCs w:val="24"/>
          <w:u w:val="single"/>
        </w:rPr>
        <w:t>http:</w:t>
      </w:r>
      <w:r w:rsidR="009D396C" w:rsidRPr="005D3DBD">
        <w:rPr>
          <w:rFonts w:ascii="Times New Roman" w:hAnsi="Times New Roman"/>
          <w:color w:val="0070C0"/>
          <w:sz w:val="24"/>
          <w:szCs w:val="24"/>
          <w:u w:val="single"/>
        </w:rPr>
        <w:t xml:space="preserve"> http://mirtvs.pl.ua</w:t>
      </w:r>
    </w:p>
    <w:p w:rsidR="00366B55" w:rsidRPr="005D3DBD" w:rsidRDefault="00366B55" w:rsidP="00366B55">
      <w:pPr>
        <w:pStyle w:val="a5"/>
        <w:rPr>
          <w:rFonts w:ascii="Times New Roman" w:hAnsi="Times New Roman"/>
          <w:b w:val="0"/>
          <w:sz w:val="24"/>
          <w:szCs w:val="24"/>
        </w:rPr>
      </w:pPr>
      <w:r w:rsidRPr="005D3DBD">
        <w:rPr>
          <w:rFonts w:ascii="Times New Roman" w:hAnsi="Times New Roman"/>
          <w:b w:val="0"/>
          <w:sz w:val="24"/>
          <w:szCs w:val="24"/>
        </w:rPr>
        <w:t>Порядок надання та вимоги до якості послуги</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7. Виконавець забезпечує постачання теплоносія з гарантованим рівнем безпеки, обсягу, температури та величини тиску.</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Постачання теплової енергії для потреб опалення здійснюється в опалювальний період безперервно, крім часу перерв, визначених частиною першою статті 16 Закону України “Про житлово-комунальні послуги”. Постачання теплової енергії на індивідуальні теплові пункти для потреб опалення та приготування гарячої води здійснюється безперервно, крім часу перерв, визначених частиною першою статті 16 Закону України “Про житлово-комунальні послуги” (зайве закреслити).</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 xml:space="preserve">8.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w:t>
      </w:r>
      <w:proofErr w:type="spellStart"/>
      <w:r w:rsidRPr="005D3DBD">
        <w:rPr>
          <w:rFonts w:ascii="Times New Roman" w:hAnsi="Times New Roman"/>
          <w:sz w:val="24"/>
          <w:szCs w:val="24"/>
        </w:rPr>
        <w:t>внутрішньобудинкових</w:t>
      </w:r>
      <w:proofErr w:type="spellEnd"/>
      <w:r w:rsidRPr="005D3DBD">
        <w:rPr>
          <w:rFonts w:ascii="Times New Roman" w:hAnsi="Times New Roman"/>
          <w:sz w:val="24"/>
          <w:szCs w:val="24"/>
        </w:rPr>
        <w:t xml:space="preserve"> систем багатоквартирного будинку (індивідуального (садибного) будинку).</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9. Контроль якісних та кількісних характеристик послуги здійснюється за показаннями вузла (вузлів) комерційного обліку теплової енергії та іншими засобами вимірювальної техніки.</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10. У разі виникнення аварії на зовнішніх інженерних мережах постачання послуги виконавець проводить аварійно-відновні роботи у строк не більше семи діб з моменту виявлення факту аварії виконавцем або повідомлення споживачем виконавцю про аварію.</w:t>
      </w:r>
    </w:p>
    <w:p w:rsidR="00366B55" w:rsidRPr="005D3DBD" w:rsidRDefault="00366B55" w:rsidP="00366B55">
      <w:pPr>
        <w:pStyle w:val="a5"/>
        <w:rPr>
          <w:rFonts w:ascii="Times New Roman" w:hAnsi="Times New Roman"/>
          <w:b w:val="0"/>
          <w:sz w:val="24"/>
          <w:szCs w:val="24"/>
        </w:rPr>
      </w:pPr>
      <w:r w:rsidRPr="005D3DBD">
        <w:rPr>
          <w:rFonts w:ascii="Times New Roman" w:hAnsi="Times New Roman"/>
          <w:b w:val="0"/>
          <w:sz w:val="24"/>
          <w:szCs w:val="24"/>
        </w:rPr>
        <w:t>Облік послуги</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 xml:space="preserve">11. Обсяг спожитої у будинку послуги визначається як обсяг теплової енергії,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5D3DBD">
        <w:rPr>
          <w:rFonts w:ascii="Times New Roman" w:hAnsi="Times New Roman"/>
          <w:sz w:val="24"/>
          <w:szCs w:val="24"/>
        </w:rPr>
        <w:t>Мінрегіону</w:t>
      </w:r>
      <w:proofErr w:type="spellEnd"/>
      <w:r w:rsidRPr="005D3DBD">
        <w:rPr>
          <w:rFonts w:ascii="Times New Roman" w:hAnsi="Times New Roman"/>
          <w:sz w:val="24"/>
          <w:szCs w:val="24"/>
        </w:rPr>
        <w:t xml:space="preserve"> від </w:t>
      </w:r>
      <w:r w:rsidR="005D3DBD">
        <w:rPr>
          <w:rFonts w:ascii="Times New Roman" w:hAnsi="Times New Roman"/>
          <w:sz w:val="24"/>
          <w:szCs w:val="24"/>
        </w:rPr>
        <w:t xml:space="preserve">                 </w:t>
      </w:r>
      <w:r w:rsidRPr="005D3DBD">
        <w:rPr>
          <w:rFonts w:ascii="Times New Roman" w:hAnsi="Times New Roman"/>
          <w:sz w:val="24"/>
          <w:szCs w:val="24"/>
        </w:rPr>
        <w:t>22 листопада 2018 р. № 315</w:t>
      </w:r>
      <w:r w:rsidR="009D396C" w:rsidRPr="005D3DBD">
        <w:rPr>
          <w:rFonts w:ascii="Times New Roman" w:hAnsi="Times New Roman"/>
          <w:sz w:val="24"/>
          <w:szCs w:val="24"/>
        </w:rPr>
        <w:t xml:space="preserve">  (</w:t>
      </w:r>
      <w:r w:rsidR="00505F05" w:rsidRPr="005D3DBD">
        <w:rPr>
          <w:rFonts w:ascii="Times New Roman" w:hAnsi="Times New Roman"/>
          <w:sz w:val="24"/>
          <w:szCs w:val="24"/>
        </w:rPr>
        <w:t>з послідуючими змінами)</w:t>
      </w:r>
      <w:r w:rsidRPr="005D3DBD">
        <w:rPr>
          <w:rFonts w:ascii="Times New Roman" w:hAnsi="Times New Roman"/>
          <w:sz w:val="24"/>
          <w:szCs w:val="24"/>
        </w:rPr>
        <w:t xml:space="preserve"> (далі — Методика розподілу).</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 xml:space="preserve">Якщо будинок </w:t>
      </w:r>
      <w:proofErr w:type="spellStart"/>
      <w:r w:rsidRPr="005D3DBD">
        <w:rPr>
          <w:rFonts w:ascii="Times New Roman" w:hAnsi="Times New Roman"/>
          <w:sz w:val="24"/>
          <w:szCs w:val="24"/>
        </w:rPr>
        <w:t>оснащено</w:t>
      </w:r>
      <w:proofErr w:type="spellEnd"/>
      <w:r w:rsidRPr="005D3DBD">
        <w:rPr>
          <w:rFonts w:ascii="Times New Roman" w:hAnsi="Times New Roman"/>
          <w:sz w:val="24"/>
          <w:szCs w:val="24"/>
        </w:rPr>
        <w:t xml:space="preserve"> двома та більше вузлами комерційного обліку теплової енергії 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обсягу спожитої теплової енергії здійснюється для кожної окремої частини будинку, обладнаної вузлом комерційного обліку послуги.</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Одиницею вимірювання обсягу спожитої послуги є гігакалорія (</w:t>
      </w:r>
      <w:proofErr w:type="spellStart"/>
      <w:r w:rsidRPr="005D3DBD">
        <w:rPr>
          <w:rFonts w:ascii="Times New Roman" w:hAnsi="Times New Roman"/>
          <w:sz w:val="24"/>
          <w:szCs w:val="24"/>
        </w:rPr>
        <w:t>Гкал</w:t>
      </w:r>
      <w:proofErr w:type="spellEnd"/>
      <w:r w:rsidRPr="005D3DBD">
        <w:rPr>
          <w:rFonts w:ascii="Times New Roman" w:hAnsi="Times New Roman"/>
          <w:sz w:val="24"/>
          <w:szCs w:val="24"/>
        </w:rPr>
        <w:t>).</w:t>
      </w:r>
    </w:p>
    <w:p w:rsidR="00366B55" w:rsidRPr="005D3DBD" w:rsidRDefault="00366B55" w:rsidP="008F303F">
      <w:pPr>
        <w:pStyle w:val="a8"/>
        <w:ind w:firstLine="708"/>
        <w:jc w:val="both"/>
        <w:rPr>
          <w:rFonts w:ascii="Times New Roman" w:hAnsi="Times New Roman"/>
          <w:sz w:val="24"/>
          <w:szCs w:val="24"/>
        </w:rPr>
      </w:pPr>
      <w:r w:rsidRPr="005D3DBD">
        <w:rPr>
          <w:rFonts w:ascii="Times New Roman" w:hAnsi="Times New Roman"/>
          <w:sz w:val="24"/>
          <w:szCs w:val="24"/>
        </w:rPr>
        <w:t>12. У разі коли будинок на дату укладення цього договору не обладнаний вузлом (вузлами) комерційного обліку теплової енергії, до встановлення такого вузла (вузлів) обліку обсяг споживання послуги у будинку визначається відповідно до Методики розподілу.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13.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14. Початок періоду виходу з ладу вузла комерційного обліку визначається:</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за даними електронного архіву — у разі отримання з нього інформації щодо дати початку періоду виходу з ладу вузла комерційного обліку;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з дати, що настає за днем останнього періодичного огляду вузла комерційного обліку, — у разі відсутності електронного архіву.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lastRenderedPageBreak/>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15. Початок періоду відсутності вузла комерційного обліку у зв’язку з його втратою визначається з дня, що настає за днем останнього дистанційного отримання показань, або з дня, що настає за днем останнього зняття його показань (в усіх інших випадках).</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16. На час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ведення комерційного обліку здійснюється відповідно до Методики розподілу.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Початок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визначається з дати, що настає за днем </w:t>
      </w:r>
      <w:proofErr w:type="spellStart"/>
      <w:r w:rsidRPr="005D3DBD">
        <w:rPr>
          <w:rFonts w:ascii="Times New Roman" w:hAnsi="Times New Roman"/>
          <w:sz w:val="24"/>
          <w:szCs w:val="24"/>
        </w:rPr>
        <w:t>розпломбування</w:t>
      </w:r>
      <w:proofErr w:type="spellEnd"/>
      <w:r w:rsidRPr="005D3DBD">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проведенням повірки засобу вимірювальної техніки, який є складовою частиною вузла обліку, є день прийняття на абонентський облік.</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17. Зняття показань засобів вимірювальної техніки вузла (вузлів) комерційного обліку теплової енергії здійснюється виконавцем щомісяця.</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18. Виконавець здійснює заміну та обслуговування вузла (вузлів) комерційного обліку теплової енергії, зокрема його (їх) огляд, опломбування, ремонт (у тому числі демонтаж, транспортування і монтаж)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19.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w:t>
      </w:r>
      <w:r w:rsidR="00CA3004" w:rsidRPr="005D3DBD">
        <w:rPr>
          <w:rFonts w:ascii="Times New Roman" w:hAnsi="Times New Roman"/>
          <w:sz w:val="24"/>
          <w:szCs w:val="24"/>
        </w:rPr>
        <w:t xml:space="preserve">ійний вісник України, 2015 р., </w:t>
      </w:r>
      <w:r w:rsidRPr="005D3DBD">
        <w:rPr>
          <w:rFonts w:ascii="Times New Roman" w:hAnsi="Times New Roman"/>
          <w:sz w:val="24"/>
          <w:szCs w:val="24"/>
        </w:rPr>
        <w:t>№ 55, ст. 1803).</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теплової енергії, спожитої в будинку, визначається середній обсяг споживання теплової енергії в будинку протягом попереднього опалювального періоду, а у разі відсутності такої інформації — за фактичний час споживання протягом поточного опалювального періоду, але не менше 30 днів.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Після відновлення надання показань вузлів комерційного обліку виконавець зобов’язаний провести перерозподіл обсягу спожитої послуги у будинку та перерахунок із споживачем.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але не більш як за 12 розрахункових періодів.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 </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Споживач повідомляє виконавцеві про недоліки в роботі вузла комерційного обліку протягом п’яти робочих днів з дня виявлення засобами зв’язку, зазначеними в розділі “Реквізити виконавця”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Власник (співвласники) будівлі (багатоквартирного будинку) або його (їх) представник (представники) має (мають) право доступу до місць установлення вузлів комерційного обліку для проведення перевірки схоронності та зняття показань. Доступ </w:t>
      </w:r>
      <w:r w:rsidRPr="005D3DBD">
        <w:rPr>
          <w:rFonts w:ascii="Times New Roman" w:hAnsi="Times New Roman"/>
          <w:sz w:val="24"/>
          <w:szCs w:val="24"/>
        </w:rPr>
        <w:lastRenderedPageBreak/>
        <w:t>здійснюється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22. Розподіл обсягу теплової енергії, спожитої в будинку, згідно з вимогами Закону України “Про комерційний облік теплової енергії та водопостачання” здійснює виконавець.</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23. Зняття показань засобів вимірювальної техніки вузла (вузлів) розподільного обліку теплової енергії (приладів-розподілювачів теплової енергії) здійснюється щомісяця споживачем, крім випадків, коли зняття таких показань здійснюється виконавцем за допомогою систем дистанційного зняття показань.</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У разі коли зняття показань засобів вимірювальної техніки здійсн</w:t>
      </w:r>
      <w:r w:rsidR="00682B06" w:rsidRPr="005D3DBD">
        <w:rPr>
          <w:rFonts w:ascii="Times New Roman" w:hAnsi="Times New Roman"/>
          <w:sz w:val="24"/>
          <w:szCs w:val="24"/>
        </w:rPr>
        <w:t xml:space="preserve">ює споживач, він щомісяця з 25 по </w:t>
      </w:r>
      <w:r w:rsidR="00D716A0" w:rsidRPr="005D3DBD">
        <w:rPr>
          <w:rFonts w:ascii="Times New Roman" w:hAnsi="Times New Roman"/>
          <w:sz w:val="24"/>
          <w:szCs w:val="24"/>
        </w:rPr>
        <w:t>30 (</w:t>
      </w:r>
      <w:r w:rsidR="00682B06" w:rsidRPr="005D3DBD">
        <w:rPr>
          <w:rFonts w:ascii="Times New Roman" w:hAnsi="Times New Roman"/>
          <w:sz w:val="24"/>
          <w:szCs w:val="24"/>
        </w:rPr>
        <w:t>31</w:t>
      </w:r>
      <w:r w:rsidR="00D716A0" w:rsidRPr="005D3DBD">
        <w:rPr>
          <w:rFonts w:ascii="Times New Roman" w:hAnsi="Times New Roman"/>
          <w:sz w:val="24"/>
          <w:szCs w:val="24"/>
        </w:rPr>
        <w:t>)</w:t>
      </w:r>
      <w:r w:rsidRPr="005D3DBD">
        <w:rPr>
          <w:rFonts w:ascii="Times New Roman" w:hAnsi="Times New Roman"/>
          <w:sz w:val="24"/>
          <w:szCs w:val="24"/>
        </w:rPr>
        <w:t xml:space="preserve"> число передає показання вузлів розподільного обліку теплової енергії (приладів-розподілювачів теплової енергії) виконавцю в один із таких способів: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за номером телефону, зазначеним у розділі “Реквізити виконавця”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на адресу електронної пошти, зазначену у розділі “Реквізити виконавця”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через електронну систему обліку розрахунків споживачів, зазначену у розділі “Реквізити виконавця”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інші засоби повідомлення, що зазначаються у розділі “Реквізити і підписи сторін”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Виконавець періодично, не менш як один раз на рік, проводить контрольне зняття показань засобів вимірювальної техніки вузлів розподільного обліку/приладів-розподілювачів теплової енергії у присутності споживача або його представника. Результати контрольного зняття показань засобів вимірювальної техніки вузлів розподільного обліку/приладів-розподілювачів теплової енергії є підставою для здійснення перерозподілу обсягу спожитої послуги та проведення перерахунку із споживачем.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Споживач повідомляє виконавцеві про недоліки в роботі вузла розподільного обліку протягом п’яти робочих днів з дня виявлення засобами зв’язку, зазначеними в розділі “Реквізити виконавця” цього договору. </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Перерозподіл обсягу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споживачам в обсязі, необхідному для розподілу, але не більш як за дванадцять розрахункових періодів.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24. Зняття виконавцем показань вузлів обліку/приладів-розподілювачів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вузла комерційного обліку — шляхом опублікування на веб-сайті виконавця, зазначення в рахунках на оплату послуги та/або через електронну систему обліку розрахунків споживачів;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вузла розподільного обліку/приладу-розподілювача теплової енергії — шляхом повідомлення в рахунку на оплату послуги та/або через електронну систему обліку розрахунків споживача.</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25. У разі ненадання споживачем виконавцю у визначений сторонами строк показань вузла (вузлів) розподільного обліку/приладів-розподілювачів теплової енергії, якщо такі показання зобов’язаний знімати споживач, для цілей визначення обсягу теплової енергії, спожитої споживачем, протягом трьох місяців визначається середній обсяг споживання споживачем теплової енергії у попередньому опалювальному періоді, а за відсутності такої інформації — за фактичний час споживання протягом поточного опалювального періоду, але не менше 30 днів.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26. У разі відсутності інформації про показання вузлів обліку та/або недопущення виконавця до вузла (вузлів) розподільного обліку/приладів-розподілювачів теплової енергії для зняття показань засобів вимірювальної техніки після закінчення тримісячного строку з </w:t>
      </w:r>
      <w:r w:rsidRPr="005D3DBD">
        <w:rPr>
          <w:rFonts w:ascii="Times New Roman" w:hAnsi="Times New Roman"/>
          <w:sz w:val="24"/>
          <w:szCs w:val="24"/>
        </w:rPr>
        <w:lastRenderedPageBreak/>
        <w:t xml:space="preserve">дня </w:t>
      </w:r>
      <w:r w:rsidR="00325402" w:rsidRPr="005D3DBD">
        <w:rPr>
          <w:rFonts w:ascii="Times New Roman" w:hAnsi="Times New Roman"/>
          <w:sz w:val="24"/>
          <w:szCs w:val="24"/>
        </w:rPr>
        <w:t>не допуску</w:t>
      </w:r>
      <w:r w:rsidRPr="005D3DBD">
        <w:rPr>
          <w:rFonts w:ascii="Times New Roman" w:hAnsi="Times New Roman"/>
          <w:sz w:val="24"/>
          <w:szCs w:val="24"/>
        </w:rPr>
        <w:t xml:space="preserve"> виконавець здійснює розрахунки із споживачем як таким, приміщення якого не оснащені вузлами розподільного обліку/приладами-розподілювачами теплової енергії.</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Після відновлення надання показань вузлів обліку/приладів-розподілювачів теплової енергії споживачем виконавець зобов’язаний провести перерозподіл обсягу спожитої послуги у будинку та відповідний перерахунок.</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Перерозподіл обсягів спожитої послуги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розподіленої теплової енергії окремим споживачам в обсязі, необхідному для розподілу, але не більш як за 12 розрахункових періодів.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27. Заміна, обслуговування вузла (вузлів) розподільного обліку/приладів-розподілювачів теплової енергії, зокрема його (їх) огляд, опломбування, ремонт (у тому числі демонтаж, транспортування і монтаж) та періодична повірка засобів вимірювальної техніки, здійснюється за рахунок споживача.</w:t>
      </w:r>
    </w:p>
    <w:p w:rsidR="00405BFD" w:rsidRPr="005D3DBD" w:rsidRDefault="00405BFD" w:rsidP="00CA3004">
      <w:pPr>
        <w:pStyle w:val="a8"/>
        <w:ind w:firstLine="708"/>
        <w:jc w:val="both"/>
        <w:rPr>
          <w:rFonts w:ascii="Times New Roman" w:hAnsi="Times New Roman"/>
          <w:sz w:val="24"/>
          <w:szCs w:val="24"/>
        </w:rPr>
      </w:pPr>
      <w:r w:rsidRPr="005D3DBD">
        <w:rPr>
          <w:rFonts w:ascii="Times New Roman" w:hAnsi="Times New Roman"/>
          <w:sz w:val="24"/>
          <w:szCs w:val="24"/>
        </w:rPr>
        <w:t>28. Виконавець повідомляє споживачу про час та дату контрольного зняття показань засобів вузла (вузлів) розподільного обліку не менше ніж за 15 днів шляхом розміщення об’яв на під’їздах та відповідно до графіку, опублікованого на офіційному сайті підприємства.</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29. У разі приготування гарячої води на індивідуальному тепловому пункті будівлі/будинку обсяг теплової енергії для потреб опалення визначається за комерційним обліком з урахуванням кількості теплової енергії, витраченої на приготування гарячої води.</w:t>
      </w:r>
    </w:p>
    <w:p w:rsidR="00366B55" w:rsidRPr="005D3DBD" w:rsidRDefault="00366B55" w:rsidP="00366B55">
      <w:pPr>
        <w:pStyle w:val="a5"/>
        <w:rPr>
          <w:rFonts w:ascii="Times New Roman" w:hAnsi="Times New Roman"/>
          <w:b w:val="0"/>
          <w:sz w:val="24"/>
          <w:szCs w:val="24"/>
        </w:rPr>
      </w:pPr>
      <w:r w:rsidRPr="005D3DBD">
        <w:rPr>
          <w:rFonts w:ascii="Times New Roman" w:hAnsi="Times New Roman"/>
          <w:b w:val="0"/>
          <w:sz w:val="24"/>
          <w:szCs w:val="24"/>
        </w:rPr>
        <w:t xml:space="preserve">Ціна та порядок оплати послуги, порядок та </w:t>
      </w:r>
      <w:r w:rsidRPr="005D3DBD">
        <w:rPr>
          <w:rFonts w:ascii="Times New Roman" w:hAnsi="Times New Roman"/>
          <w:b w:val="0"/>
          <w:sz w:val="24"/>
          <w:szCs w:val="24"/>
        </w:rPr>
        <w:br/>
        <w:t>умови внесення змін до договору щодо ціни послуги</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30. Споживач вносить однією сумою плату виконавцю, яка складається з:</w:t>
      </w:r>
    </w:p>
    <w:p w:rsidR="00366B55" w:rsidRPr="005D3DBD" w:rsidRDefault="00366B55" w:rsidP="00D8522C">
      <w:pPr>
        <w:pStyle w:val="a8"/>
        <w:jc w:val="both"/>
        <w:rPr>
          <w:rFonts w:ascii="Times New Roman" w:hAnsi="Times New Roman"/>
          <w:sz w:val="24"/>
          <w:szCs w:val="24"/>
        </w:rPr>
      </w:pPr>
      <w:r w:rsidRPr="005D3DBD">
        <w:rPr>
          <w:rFonts w:ascii="Times New Roman" w:hAnsi="Times New Roman"/>
          <w:sz w:val="24"/>
          <w:szCs w:val="24"/>
        </w:rPr>
        <w:t xml:space="preserve">плати за послугу, визначеної відповідно до Правил надання послуги з постачання теплової енергії, затверджених постановою Кабінету Міністрів України від 21 серпня 2019 р. № 830 (Офіційний вісник України, 2019 р., № 71, ст. 2507), — в редакції постанови Кабінету Міністрів України </w:t>
      </w:r>
      <w:r w:rsidRPr="005D3DBD">
        <w:rPr>
          <w:rFonts w:ascii="Times New Roman" w:hAnsi="Times New Roman"/>
          <w:sz w:val="24"/>
          <w:szCs w:val="24"/>
        </w:rPr>
        <w:br/>
        <w:t>від 8 вересня 2021 р. № 1022, та Методики розподілу, що розраховується виходячи з розміру затвердженого уповноваженим органом тарифу та обсягу її споживання;</w:t>
      </w:r>
    </w:p>
    <w:p w:rsidR="00C443D9"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на веб-сайті виконавця </w:t>
      </w:r>
      <w:r w:rsidR="00621FC9" w:rsidRPr="005D3DBD">
        <w:rPr>
          <w:rFonts w:ascii="Times New Roman" w:hAnsi="Times New Roman"/>
          <w:color w:val="0070C0"/>
          <w:sz w:val="24"/>
          <w:szCs w:val="24"/>
          <w:u w:val="single"/>
        </w:rPr>
        <w:t>http://mirtvs.pl.ua</w:t>
      </w:r>
      <w:r w:rsidR="00C443D9" w:rsidRPr="005D3DBD">
        <w:rPr>
          <w:rFonts w:ascii="Times New Roman" w:hAnsi="Times New Roman"/>
          <w:sz w:val="24"/>
          <w:szCs w:val="24"/>
        </w:rPr>
        <w:t xml:space="preserve"> </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У разі застосування </w:t>
      </w:r>
      <w:proofErr w:type="spellStart"/>
      <w:r w:rsidRPr="005D3DBD">
        <w:rPr>
          <w:rFonts w:ascii="Times New Roman" w:hAnsi="Times New Roman"/>
          <w:sz w:val="24"/>
          <w:szCs w:val="24"/>
        </w:rPr>
        <w:t>двоставкового</w:t>
      </w:r>
      <w:proofErr w:type="spellEnd"/>
      <w:r w:rsidRPr="005D3DBD">
        <w:rPr>
          <w:rFonts w:ascii="Times New Roman" w:hAnsi="Times New Roman"/>
          <w:sz w:val="24"/>
          <w:szCs w:val="24"/>
        </w:rPr>
        <w:t xml:space="preserve"> тарифу на послугу з постачання теплової енергії плата за послугу з постачання теплової енергії визначається як сума плати, розрахованої виходячи з умовно-змінної частини тарифу (протягом опалювального періоду), а також умовно-постійної частини тарифу (протягом року). </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31. Вартістю послуги є встановлений відповідно до законодавства тариф на теплову енергію, який визначається як сума тарифів на виробництво, транспортування та постачання теплової енергії.</w:t>
      </w:r>
    </w:p>
    <w:p w:rsidR="00C443D9" w:rsidRPr="005D3DBD" w:rsidRDefault="00366B55" w:rsidP="00D8522C">
      <w:pPr>
        <w:pStyle w:val="a8"/>
        <w:jc w:val="both"/>
        <w:rPr>
          <w:rFonts w:ascii="Times New Roman" w:hAnsi="Times New Roman"/>
          <w:sz w:val="24"/>
          <w:szCs w:val="24"/>
        </w:rPr>
      </w:pPr>
      <w:r w:rsidRPr="005D3DBD">
        <w:rPr>
          <w:rFonts w:ascii="Times New Roman" w:hAnsi="Times New Roman"/>
          <w:sz w:val="24"/>
          <w:szCs w:val="24"/>
        </w:rPr>
        <w:t xml:space="preserve">Розмір тарифу зазначається на офіційному веб-сайті органу </w:t>
      </w:r>
      <w:r w:rsidRPr="005D3DBD">
        <w:rPr>
          <w:rFonts w:ascii="Times New Roman" w:hAnsi="Times New Roman"/>
          <w:sz w:val="24"/>
          <w:szCs w:val="24"/>
        </w:rPr>
        <w:br/>
        <w:t>місцевого самоврядування</w:t>
      </w:r>
      <w:r w:rsidR="00C443D9" w:rsidRPr="005D3DBD">
        <w:rPr>
          <w:rFonts w:ascii="Times New Roman" w:hAnsi="Times New Roman"/>
          <w:sz w:val="24"/>
          <w:szCs w:val="24"/>
        </w:rPr>
        <w:t xml:space="preserve"> </w:t>
      </w:r>
      <w:hyperlink r:id="rId9" w:history="1">
        <w:r w:rsidR="00C443D9" w:rsidRPr="005D3DBD">
          <w:rPr>
            <w:rStyle w:val="a6"/>
            <w:rFonts w:ascii="Times New Roman" w:hAnsi="Times New Roman"/>
            <w:sz w:val="24"/>
            <w:szCs w:val="24"/>
          </w:rPr>
          <w:t>http://myrgorod.pl.ua</w:t>
        </w:r>
      </w:hyperlink>
      <w:r w:rsidR="00C443D9" w:rsidRPr="005D3DBD">
        <w:rPr>
          <w:rFonts w:ascii="Times New Roman" w:hAnsi="Times New Roman"/>
          <w:sz w:val="24"/>
          <w:szCs w:val="24"/>
        </w:rPr>
        <w:t xml:space="preserve"> та</w:t>
      </w:r>
      <w:r w:rsidRPr="005D3DBD">
        <w:rPr>
          <w:rFonts w:ascii="Times New Roman" w:hAnsi="Times New Roman"/>
          <w:sz w:val="24"/>
          <w:szCs w:val="24"/>
        </w:rPr>
        <w:t xml:space="preserve"> на веб-сайті виконавця</w:t>
      </w:r>
      <w:r w:rsidR="00C443D9" w:rsidRPr="005D3DBD">
        <w:rPr>
          <w:rFonts w:ascii="Times New Roman" w:hAnsi="Times New Roman"/>
          <w:sz w:val="24"/>
          <w:szCs w:val="24"/>
        </w:rPr>
        <w:t xml:space="preserve"> </w:t>
      </w:r>
      <w:r w:rsidR="00621FC9" w:rsidRPr="005D3DBD">
        <w:rPr>
          <w:rFonts w:ascii="Times New Roman" w:hAnsi="Times New Roman"/>
          <w:color w:val="0070C0"/>
          <w:sz w:val="24"/>
          <w:szCs w:val="24"/>
          <w:u w:val="single"/>
        </w:rPr>
        <w:t>http://mirtvs.pl.ua</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 Виконавець зобов’язаний забезпечити їх оприлюднення на своєму офіційному веб-сайті.</w:t>
      </w:r>
    </w:p>
    <w:p w:rsidR="00366B55" w:rsidRPr="005D3DBD" w:rsidRDefault="00366B55" w:rsidP="00D8522C">
      <w:pPr>
        <w:pStyle w:val="a8"/>
        <w:jc w:val="both"/>
        <w:rPr>
          <w:rFonts w:ascii="Times New Roman" w:hAnsi="Times New Roman"/>
          <w:sz w:val="24"/>
          <w:szCs w:val="24"/>
        </w:rPr>
      </w:pPr>
      <w:r w:rsidRPr="005D3DBD">
        <w:rPr>
          <w:rFonts w:ascii="Times New Roman" w:hAnsi="Times New Roman"/>
          <w:sz w:val="24"/>
          <w:szCs w:val="24"/>
        </w:rPr>
        <w:t xml:space="preserve">У разі прийняття уповноваженим органом рішення про зміну ціни/тарифу на послугу виконавець у строк, що не перевищує 15 днів з дати введення їх у дію, повідомляє про це споживачу з посиланням на рішення відповідного </w:t>
      </w:r>
      <w:r w:rsidR="00971131" w:rsidRPr="005D3DBD">
        <w:rPr>
          <w:rFonts w:ascii="Times New Roman" w:hAnsi="Times New Roman"/>
          <w:sz w:val="24"/>
          <w:szCs w:val="24"/>
        </w:rPr>
        <w:t xml:space="preserve">органу, шляхом розміщення даної інформації на веб-сайті виконавця </w:t>
      </w:r>
      <w:r w:rsidR="00621FC9" w:rsidRPr="005D3DBD">
        <w:rPr>
          <w:rFonts w:ascii="Times New Roman" w:hAnsi="Times New Roman"/>
          <w:color w:val="0070C0"/>
          <w:sz w:val="24"/>
          <w:szCs w:val="24"/>
          <w:u w:val="single"/>
        </w:rPr>
        <w:t>http://mirtvs.pl.ua</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32. Розрахунковим періодом для оплати обсягу спожитої послуги є календарний місяць.</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Плата за абонентське обслуговування нараховується щомісяця. У разі застосування </w:t>
      </w:r>
      <w:proofErr w:type="spellStart"/>
      <w:r w:rsidRPr="005D3DBD">
        <w:rPr>
          <w:rFonts w:ascii="Times New Roman" w:hAnsi="Times New Roman"/>
          <w:sz w:val="24"/>
          <w:szCs w:val="24"/>
        </w:rPr>
        <w:t>двоставкових</w:t>
      </w:r>
      <w:proofErr w:type="spellEnd"/>
      <w:r w:rsidRPr="005D3DBD">
        <w:rPr>
          <w:rFonts w:ascii="Times New Roman" w:hAnsi="Times New Roman"/>
          <w:sz w:val="24"/>
          <w:szCs w:val="24"/>
        </w:rPr>
        <w:t xml:space="preserve"> тарифів умовно-постійна частина тарифу нараховується щомісяця.</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lastRenderedPageBreak/>
        <w:t>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33.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34. Споживач здійснює оплату за цим договором щомісяця не пізніше останнього дня місяця, що настає за розрахунковим періодом, що є граничним строком внесення плати за спожиту послугу.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35. За бажанням споживача оплата послуг може здійснюватися шляхом внесення авансових платежів.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36.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E50C89" w:rsidRDefault="00366B55" w:rsidP="00CA3004">
      <w:pPr>
        <w:pStyle w:val="a8"/>
        <w:ind w:firstLine="708"/>
        <w:jc w:val="both"/>
      </w:pPr>
      <w:r w:rsidRPr="005D3DBD">
        <w:rPr>
          <w:rFonts w:ascii="Times New Roman" w:hAnsi="Times New Roman"/>
          <w:sz w:val="24"/>
          <w:szCs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r w:rsidR="00E50C89" w:rsidRPr="00E50C89">
        <w:t xml:space="preserve"> </w:t>
      </w:r>
    </w:p>
    <w:p w:rsidR="00366B55" w:rsidRPr="005D3DBD" w:rsidRDefault="00E50C89" w:rsidP="00CA3004">
      <w:pPr>
        <w:pStyle w:val="a8"/>
        <w:ind w:firstLine="708"/>
        <w:jc w:val="both"/>
        <w:rPr>
          <w:rFonts w:ascii="Times New Roman" w:hAnsi="Times New Roman"/>
          <w:sz w:val="24"/>
          <w:szCs w:val="24"/>
        </w:rPr>
      </w:pPr>
      <w:bookmarkStart w:id="0" w:name="_GoBack"/>
      <w:bookmarkEnd w:id="0"/>
      <w:r w:rsidRPr="00E50C89">
        <w:rPr>
          <w:rFonts w:ascii="Times New Roman" w:hAnsi="Times New Roman"/>
          <w:sz w:val="24"/>
          <w:szCs w:val="24"/>
        </w:rPr>
        <w:t>У разі коли споживачем не проводилась оплата та утворився борг за період – три або більше місяців, виконавець має право зарахувати  платіж (його частину) в рахунок заборгованості споживача за минулі розрахункові періоди.</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37.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в першу чергу — в рахунок плати за послугу;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в другу чергу — в рахунок плати за абонентське обслуговування.</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38. Споживач не звільняється від оплати послуги, отриманої ним до укладення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39. Плата за послугу не нараховується за час перерв, визначених частиною першою статті 16 Закону України “Про житлово-комунальні послуги”.</w:t>
      </w:r>
    </w:p>
    <w:p w:rsidR="00366B55" w:rsidRPr="005D3DBD" w:rsidRDefault="00366B55" w:rsidP="00FB7626">
      <w:pPr>
        <w:pStyle w:val="a5"/>
        <w:spacing w:after="120"/>
        <w:rPr>
          <w:rFonts w:ascii="Times New Roman" w:hAnsi="Times New Roman"/>
          <w:b w:val="0"/>
          <w:sz w:val="24"/>
          <w:szCs w:val="24"/>
        </w:rPr>
      </w:pPr>
      <w:r w:rsidRPr="005D3DBD">
        <w:rPr>
          <w:rFonts w:ascii="Times New Roman" w:hAnsi="Times New Roman"/>
          <w:b w:val="0"/>
          <w:sz w:val="24"/>
          <w:szCs w:val="24"/>
        </w:rPr>
        <w:t>Права і обов’язки сторін</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40. Споживач має право:</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 одержувати своєчасно та належної якості послугу згідно із законодавством та умовами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 без додаткової оплати одержувати від виконавця інформацію про ціну/тариф на послугу, загальну вартість місячного платежу, структуру ціни/тарифу на послугу, норми споживання та порядок надання послуги, а також про її споживчі властивості.</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Така інформація надається засобами зв’язку, зазначеними в розділі “Реквізити виконавця” цього договору, у строк, визначений Законом України “Про доступ до публічної інформації”;</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послуги та незаконного проникнення в належне йому житло (інший об’єкт нерухомого майна) виконавця або його представників виконавця;</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4) на усунення протягом 50 годин, якщо інше не визначене законодавством, виявлених недоліків у наданні послуги;</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5) на зменшення в установленому законодавством порядку розміру плати за послугу в разі її ненадання, надання не в повному обсязі або зниження її якості;</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6) отримувати від виконавця неустойку (штраф) у розмірі </w:t>
      </w:r>
      <w:r w:rsidRPr="005D3DBD">
        <w:rPr>
          <w:rFonts w:ascii="Times New Roman" w:hAnsi="Times New Roman"/>
          <w:sz w:val="24"/>
          <w:szCs w:val="24"/>
        </w:rPr>
        <w:br/>
        <w:t xml:space="preserve">0,01 відсотка вартості середньодобового споживання послуги з постачання теплової енергії, </w:t>
      </w:r>
      <w:r w:rsidRPr="005D3DBD">
        <w:rPr>
          <w:rFonts w:ascii="Times New Roman" w:hAnsi="Times New Roman"/>
          <w:sz w:val="24"/>
          <w:szCs w:val="24"/>
        </w:rPr>
        <w:lastRenderedPageBreak/>
        <w:t>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7) на перевірку кількості та якості послуги в установленому законодавством порядку;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8) складати та підписувати акти-претензії у зв’язку з порушенням порядку надання послуги, зміною її споживчих властивостей та перевищенням строків проведення аварійно-відновних робіт;</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послугу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11) відключитися від систем (мереж) централізованого опалення (теплопостачання) відповідно до Порядку відключення споживачів від систем централізованого опалення та постачання гарячої води, що затверджений наказом </w:t>
      </w:r>
      <w:proofErr w:type="spellStart"/>
      <w:r w:rsidRPr="005D3DBD">
        <w:rPr>
          <w:rFonts w:ascii="Times New Roman" w:hAnsi="Times New Roman"/>
          <w:sz w:val="24"/>
          <w:szCs w:val="24"/>
        </w:rPr>
        <w:t>Мінрегіону</w:t>
      </w:r>
      <w:proofErr w:type="spellEnd"/>
      <w:r w:rsidRPr="005D3DBD">
        <w:rPr>
          <w:rFonts w:ascii="Times New Roman" w:hAnsi="Times New Roman"/>
          <w:sz w:val="24"/>
          <w:szCs w:val="24"/>
        </w:rPr>
        <w:t xml:space="preserve"> від 26 липня 2019 р. № 169; це право не звільняє споживача від зобов’язання відшкодовувати частину обсягу теплової енергії на задоволення </w:t>
      </w:r>
      <w:proofErr w:type="spellStart"/>
      <w:r w:rsidRPr="005D3DBD">
        <w:rPr>
          <w:rFonts w:ascii="Times New Roman" w:hAnsi="Times New Roman"/>
          <w:sz w:val="24"/>
          <w:szCs w:val="24"/>
        </w:rPr>
        <w:t>загальнобудинкових</w:t>
      </w:r>
      <w:proofErr w:type="spellEnd"/>
      <w:r w:rsidRPr="005D3DBD">
        <w:rPr>
          <w:rFonts w:ascii="Times New Roman" w:hAnsi="Times New Roman"/>
          <w:sz w:val="24"/>
          <w:szCs w:val="24"/>
        </w:rPr>
        <w:t xml:space="preserve"> потреб на опалення,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w:t>
      </w:r>
      <w:proofErr w:type="spellStart"/>
      <w:r w:rsidRPr="005D3DBD">
        <w:rPr>
          <w:rFonts w:ascii="Times New Roman" w:hAnsi="Times New Roman"/>
          <w:sz w:val="24"/>
          <w:szCs w:val="24"/>
        </w:rPr>
        <w:t>внутрішньобудинкових</w:t>
      </w:r>
      <w:proofErr w:type="spellEnd"/>
      <w:r w:rsidRPr="005D3DBD">
        <w:rPr>
          <w:rFonts w:ascii="Times New Roman" w:hAnsi="Times New Roman"/>
          <w:sz w:val="24"/>
          <w:szCs w:val="24"/>
        </w:rPr>
        <w:t xml:space="preserve"> систем опалення та гарячого водопостачання (за наявності циркуляції);</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12) після закінчення опалювального періоду отримувати в </w:t>
      </w:r>
      <w:proofErr w:type="spellStart"/>
      <w:r w:rsidRPr="005D3DBD">
        <w:rPr>
          <w:rFonts w:ascii="Times New Roman" w:hAnsi="Times New Roman"/>
          <w:sz w:val="24"/>
          <w:szCs w:val="24"/>
        </w:rPr>
        <w:t>міжопалювальний</w:t>
      </w:r>
      <w:proofErr w:type="spellEnd"/>
      <w:r w:rsidRPr="005D3DBD">
        <w:rPr>
          <w:rFonts w:ascii="Times New Roman" w:hAnsi="Times New Roman"/>
          <w:sz w:val="24"/>
          <w:szCs w:val="24"/>
        </w:rPr>
        <w:t xml:space="preserve"> період перерахунок за спожиту теплову енергію з урахуванням здійсненого авансового платежу та показань вузлів обліку теплової енергії;</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13) звертатися до суду у разі порушення виконавцем умов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41. Споживач зобов’язаний:</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 своєчасно вживати заходів до усунення виявлених неполадок, пов’язаних з отриманням послуги, що виникли з його вини;</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 оплачувати надану послугу за ціною/тарифом, встановленими відповідно до законодавства, а також вносити плату за абонентське обслуговування у строки, встановлені цим договором;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4) дотримуватися правил безпеки, зокрема пожежної та газової, санітарних норм;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показань вузлів розподільного обліку/ приладів-розподілювачів теплової енергії у порядку, визначеному законом і цим договором;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6) у разі несвоєчасного здійснення платежу за послугу сплачувати пеню в розмірі, встановленому цим договором;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7) надавати виконавцю покази наявних вузлів розподільного обліку/приладів-розподілювачів теплової енергії, що забезпечують індивідуальний облік споживання послуги у приміщенні споживача в порядку та строки, визначені цим договором.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8) 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9) дотримуватися вимог житлового та містобудівного законодавства (не допускати втручання у </w:t>
      </w:r>
      <w:proofErr w:type="spellStart"/>
      <w:r w:rsidRPr="005D3DBD">
        <w:rPr>
          <w:rFonts w:ascii="Times New Roman" w:hAnsi="Times New Roman"/>
          <w:sz w:val="24"/>
          <w:szCs w:val="24"/>
        </w:rPr>
        <w:t>внутрішньобудинкову</w:t>
      </w:r>
      <w:proofErr w:type="spellEnd"/>
      <w:r w:rsidRPr="005D3DBD">
        <w:rPr>
          <w:rFonts w:ascii="Times New Roman" w:hAnsi="Times New Roman"/>
          <w:sz w:val="24"/>
          <w:szCs w:val="24"/>
        </w:rPr>
        <w:t xml:space="preserve"> систему теплопостачання, її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lastRenderedPageBreak/>
        <w:t xml:space="preserve">11) у разі відключення його приміщення від систем (мереж) централізованого опалення (теплопостачання) в установленому законодавством порядку відшкодовувати частину обсягу теплової енергії на задоволення </w:t>
      </w:r>
      <w:proofErr w:type="spellStart"/>
      <w:r w:rsidRPr="005D3DBD">
        <w:rPr>
          <w:rFonts w:ascii="Times New Roman" w:hAnsi="Times New Roman"/>
          <w:sz w:val="24"/>
          <w:szCs w:val="24"/>
        </w:rPr>
        <w:t>загальнобудинкових</w:t>
      </w:r>
      <w:proofErr w:type="spellEnd"/>
      <w:r w:rsidRPr="005D3DBD">
        <w:rPr>
          <w:rFonts w:ascii="Times New Roman" w:hAnsi="Times New Roman"/>
          <w:sz w:val="24"/>
          <w:szCs w:val="24"/>
        </w:rPr>
        <w:t xml:space="preserve"> потреб на опалення,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w:t>
      </w:r>
      <w:proofErr w:type="spellStart"/>
      <w:r w:rsidRPr="005D3DBD">
        <w:rPr>
          <w:rFonts w:ascii="Times New Roman" w:hAnsi="Times New Roman"/>
          <w:sz w:val="24"/>
          <w:szCs w:val="24"/>
        </w:rPr>
        <w:t>внутрішньобудинкових</w:t>
      </w:r>
      <w:proofErr w:type="spellEnd"/>
      <w:r w:rsidRPr="005D3DBD">
        <w:rPr>
          <w:rFonts w:ascii="Times New Roman" w:hAnsi="Times New Roman"/>
          <w:sz w:val="24"/>
          <w:szCs w:val="24"/>
        </w:rPr>
        <w:t xml:space="preserve"> систем опалення та гарячого водопостачання (за наявності циркуляції).</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42. Виконавець має право:</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інших нормативно-правових актів у сфері комунальних послуг;</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послуги, що виникли з вини споживача, або відшкодування вартості таких робіт, якщо їх проводив виконавець;</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 доступу до житла, інших об’єктів нерухомого майна і приміщень споживача для перевірки стану і зняття показань вузлів обліку, що забезпечують облік споживання послуги в будинку і приміщенні споживача, в порядку, визначеному законом і цим договором;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4) обмежити/припинити надання послуги в разі її </w:t>
      </w:r>
      <w:proofErr w:type="spellStart"/>
      <w:r w:rsidRPr="005D3DBD">
        <w:rPr>
          <w:rFonts w:ascii="Times New Roman" w:hAnsi="Times New Roman"/>
          <w:sz w:val="24"/>
          <w:szCs w:val="24"/>
        </w:rPr>
        <w:t>неоплати</w:t>
      </w:r>
      <w:proofErr w:type="spellEnd"/>
      <w:r w:rsidRPr="005D3DBD">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послуги не відповідає умовам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5) звертатися до суду в разі порушення споживачем умов цього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6) на відшкодування збитків у разі наявності порушень у роботі теплового обладнання споживача, що призвели до перебоїв у технологічному процесі постачання теплової енергії.</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43. Виконавець зобов’язаний:</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 забезпечувати своєчасність надання, безперервність і відповідну якість послуги згідно із законодавством та умовами цього договору, зокрема шляхом створення системи управління якістю відповідно до національних або міжнародних стандартів;</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2) забезпечити надійне постачання обсягів теплової енергії відповідно до умов договору;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3) без додаткової оплати надавати споживачу в установленому законодавством порядку необхідну інформацію про ціну/тариф, загальну вартість місячного платежу, структуру ціни/тарифу, норми споживання та порядок надання послуги, її споживчі властивості, а також іншу інформацію, передбачену законодавством;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4) своєчасно проводити підготовку об’єктів, що забезпечують надання послуги та перебувають у його власності (користуванні), до експлуатації в осінньо-зимовий період;</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5)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надання послуги неналежної якості, а також в інших випадках, визначених цим договором;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6) вживати заходів до ліквідації аварій, усунення порушень якості послуги, що сталися з вини виконавця або на об’єктах, що забезпечують надання послуги та перебувають у його власності (користуванні), у строки, встановлені законодавством;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7) виплачувати споживачу штраф за перевищення встановлених строків проведення аварійно-відновних робіт на об’єктах, що забезпечують надання послуги та перебувають у його власності (користуванні), у розмірі, визначеному цим договором;</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8)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9) своєчасно та власним коштом проводити роботи з усунення виявлених неполадок, пов’язаних з наданням послуги, що виникли з його вини;</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10) інформувати споживача про намір зміни цін/тарифів на послугу відповідно до Порядку інформування споживачів про намір зміни цін/тарифів на комунальні послуги з обґрунтуванням такої необхідності, затвердженого наказом </w:t>
      </w:r>
      <w:proofErr w:type="spellStart"/>
      <w:r w:rsidRPr="005D3DBD">
        <w:rPr>
          <w:rFonts w:ascii="Times New Roman" w:hAnsi="Times New Roman"/>
          <w:sz w:val="24"/>
          <w:szCs w:val="24"/>
        </w:rPr>
        <w:t>Мінрегіону</w:t>
      </w:r>
      <w:proofErr w:type="spellEnd"/>
      <w:r w:rsidRPr="005D3DBD">
        <w:rPr>
          <w:rFonts w:ascii="Times New Roman" w:hAnsi="Times New Roman"/>
          <w:sz w:val="24"/>
          <w:szCs w:val="24"/>
        </w:rPr>
        <w:t xml:space="preserve"> від 5 червня 2018 р. № 130;</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 xml:space="preserve">11) здійснювати розподіл </w:t>
      </w:r>
      <w:proofErr w:type="spellStart"/>
      <w:r w:rsidRPr="005D3DBD">
        <w:rPr>
          <w:rFonts w:ascii="Times New Roman" w:hAnsi="Times New Roman"/>
          <w:sz w:val="24"/>
          <w:szCs w:val="24"/>
        </w:rPr>
        <w:t>загальнобудинкового</w:t>
      </w:r>
      <w:proofErr w:type="spellEnd"/>
      <w:r w:rsidRPr="005D3DBD">
        <w:rPr>
          <w:rFonts w:ascii="Times New Roman" w:hAnsi="Times New Roman"/>
          <w:sz w:val="24"/>
          <w:szCs w:val="24"/>
        </w:rPr>
        <w:t xml:space="preserve"> обсягу послуг між співвласниками багатоквартирного будинку у передбаченому законодавством та цим договором порядку;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lastRenderedPageBreak/>
        <w:t xml:space="preserve">12) контролювати дотримання установлених </w:t>
      </w:r>
      <w:proofErr w:type="spellStart"/>
      <w:r w:rsidRPr="005D3DBD">
        <w:rPr>
          <w:rFonts w:ascii="Times New Roman" w:hAnsi="Times New Roman"/>
          <w:sz w:val="24"/>
          <w:szCs w:val="24"/>
        </w:rPr>
        <w:t>міжповірочних</w:t>
      </w:r>
      <w:proofErr w:type="spellEnd"/>
      <w:r w:rsidRPr="005D3DBD">
        <w:rPr>
          <w:rFonts w:ascii="Times New Roman" w:hAnsi="Times New Roman"/>
          <w:sz w:val="24"/>
          <w:szCs w:val="24"/>
        </w:rPr>
        <w:t xml:space="preserve"> інтервалів засобів вимірювальної техніки, які є складовою частиною вузла комерційного та розподільного обліку;</w:t>
      </w:r>
    </w:p>
    <w:p w:rsidR="00366B55" w:rsidRPr="005D3DBD" w:rsidRDefault="00366B55" w:rsidP="00CA3004">
      <w:pPr>
        <w:pStyle w:val="a8"/>
        <w:ind w:firstLine="708"/>
        <w:jc w:val="both"/>
        <w:rPr>
          <w:rFonts w:ascii="Times New Roman" w:hAnsi="Times New Roman"/>
          <w:sz w:val="24"/>
          <w:szCs w:val="24"/>
        </w:rPr>
      </w:pPr>
      <w:r w:rsidRPr="005D3DBD">
        <w:rPr>
          <w:rFonts w:ascii="Times New Roman" w:hAnsi="Times New Roman"/>
          <w:sz w:val="24"/>
          <w:szCs w:val="24"/>
        </w:rPr>
        <w:t>13) надсилати протягом п’яти робочих днів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366B55" w:rsidRPr="005D3DBD" w:rsidRDefault="00366B55" w:rsidP="00366B55">
      <w:pPr>
        <w:pStyle w:val="a5"/>
        <w:spacing w:before="360" w:after="120" w:line="228" w:lineRule="auto"/>
        <w:rPr>
          <w:rFonts w:ascii="Times New Roman" w:hAnsi="Times New Roman"/>
          <w:b w:val="0"/>
          <w:sz w:val="24"/>
          <w:szCs w:val="24"/>
        </w:rPr>
      </w:pPr>
      <w:r w:rsidRPr="005D3DBD">
        <w:rPr>
          <w:rFonts w:ascii="Times New Roman" w:hAnsi="Times New Roman"/>
          <w:b w:val="0"/>
          <w:sz w:val="24"/>
          <w:szCs w:val="24"/>
        </w:rPr>
        <w:t>Відповідальність сторін за порушення договору</w:t>
      </w:r>
    </w:p>
    <w:p w:rsidR="00366B55" w:rsidRPr="005D3DBD" w:rsidRDefault="00366B55" w:rsidP="00366B55">
      <w:pPr>
        <w:pStyle w:val="a3"/>
        <w:spacing w:before="100" w:line="228" w:lineRule="auto"/>
        <w:jc w:val="both"/>
        <w:rPr>
          <w:rFonts w:ascii="Times New Roman" w:hAnsi="Times New Roman"/>
          <w:sz w:val="24"/>
          <w:szCs w:val="24"/>
        </w:rPr>
      </w:pPr>
      <w:r w:rsidRPr="005D3DBD">
        <w:rPr>
          <w:rFonts w:ascii="Times New Roman" w:hAnsi="Times New Roman"/>
          <w:sz w:val="24"/>
          <w:szCs w:val="24"/>
        </w:rPr>
        <w:t>44. Сторони несуть відповідальність за невиконання умов цього договору відповідно до цього договору або закону.</w:t>
      </w:r>
    </w:p>
    <w:p w:rsidR="00366B55" w:rsidRPr="005D3DBD" w:rsidRDefault="00366B55" w:rsidP="00366B55">
      <w:pPr>
        <w:pStyle w:val="a3"/>
        <w:spacing w:before="100" w:line="228" w:lineRule="auto"/>
        <w:jc w:val="both"/>
        <w:rPr>
          <w:rFonts w:ascii="Times New Roman" w:hAnsi="Times New Roman"/>
          <w:sz w:val="24"/>
          <w:szCs w:val="24"/>
        </w:rPr>
      </w:pPr>
      <w:r w:rsidRPr="005D3DBD">
        <w:rPr>
          <w:rFonts w:ascii="Times New Roman" w:hAnsi="Times New Roman"/>
          <w:sz w:val="24"/>
          <w:szCs w:val="24"/>
        </w:rPr>
        <w:t>45.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w:t>
      </w:r>
      <w:r w:rsidR="005D3DBD">
        <w:rPr>
          <w:rFonts w:ascii="Times New Roman" w:hAnsi="Times New Roman"/>
          <w:sz w:val="24"/>
          <w:szCs w:val="24"/>
        </w:rPr>
        <w:t xml:space="preserve">еної пені не може перевищувати </w:t>
      </w:r>
      <w:r w:rsidRPr="005D3DBD">
        <w:rPr>
          <w:rFonts w:ascii="Times New Roman" w:hAnsi="Times New Roman"/>
          <w:sz w:val="24"/>
          <w:szCs w:val="24"/>
        </w:rPr>
        <w:t>100 відсотків загальної суми боргу.</w:t>
      </w:r>
    </w:p>
    <w:p w:rsidR="00366B55" w:rsidRPr="005D3DBD" w:rsidRDefault="00366B55" w:rsidP="00366B55">
      <w:pPr>
        <w:pStyle w:val="a3"/>
        <w:spacing w:before="100" w:line="228" w:lineRule="auto"/>
        <w:jc w:val="both"/>
        <w:rPr>
          <w:rFonts w:ascii="Times New Roman" w:hAnsi="Times New Roman"/>
          <w:sz w:val="24"/>
          <w:szCs w:val="24"/>
        </w:rPr>
      </w:pPr>
      <w:r w:rsidRPr="005D3DBD">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366B55" w:rsidRPr="005D3DBD" w:rsidRDefault="00366B55" w:rsidP="00366B55">
      <w:pPr>
        <w:pStyle w:val="a3"/>
        <w:spacing w:before="100" w:line="228" w:lineRule="auto"/>
        <w:jc w:val="both"/>
        <w:rPr>
          <w:rFonts w:ascii="Times New Roman" w:hAnsi="Times New Roman"/>
          <w:sz w:val="24"/>
          <w:szCs w:val="24"/>
        </w:rPr>
      </w:pPr>
      <w:r w:rsidRPr="005D3DBD">
        <w:rPr>
          <w:rFonts w:ascii="Times New Roman" w:hAnsi="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366B55" w:rsidRPr="005D3DBD" w:rsidRDefault="00366B55" w:rsidP="00366B55">
      <w:pPr>
        <w:pStyle w:val="a3"/>
        <w:spacing w:before="100" w:line="228" w:lineRule="auto"/>
        <w:jc w:val="both"/>
        <w:rPr>
          <w:rFonts w:ascii="Times New Roman" w:hAnsi="Times New Roman"/>
          <w:sz w:val="24"/>
          <w:szCs w:val="24"/>
        </w:rPr>
      </w:pPr>
      <w:r w:rsidRPr="005D3DBD">
        <w:rPr>
          <w:rFonts w:ascii="Times New Roman" w:hAnsi="Times New Roman"/>
          <w:sz w:val="24"/>
          <w:szCs w:val="24"/>
        </w:rPr>
        <w:t xml:space="preserve">46. У разі ненадання послуги, надання її не в повному обсязі або надання послуги неналежної якості виконавець зобов’язаний самостійно протягом місяця, що настає за розрахунковим, здійснити перерахунок вартості послуги за весь період її ненадання, надання не в повному обсязі або надання послуги неналежної якості відповідно до порядку, затвердженого Кабінетом Міністрів України, а також сплатити споживачеві неустойку (штраф) у розмірі 0,01 відсотка вартості середньодобового споживання послуги з постачання теплової енергії, визначеної за попередній опалювальний період (а у разі ненадання послуги у попередньому опалювальному періоді — за фактичний час споживання протягом поточного опалювального періоду, але не менше 30 днів), за кожен день ненадання послуги, надання її не в повному обсязі або надання послуги неналежної якості (за винятком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послуги, що виникли з вини споживача). </w:t>
      </w:r>
    </w:p>
    <w:p w:rsidR="00366B55" w:rsidRPr="005D3DBD" w:rsidRDefault="00366B55" w:rsidP="00366B55">
      <w:pPr>
        <w:pStyle w:val="a3"/>
        <w:spacing w:before="100" w:line="228" w:lineRule="auto"/>
        <w:jc w:val="both"/>
        <w:rPr>
          <w:rFonts w:ascii="Times New Roman" w:hAnsi="Times New Roman"/>
          <w:sz w:val="24"/>
          <w:szCs w:val="24"/>
        </w:rPr>
      </w:pPr>
      <w:r w:rsidRPr="005D3DBD">
        <w:rPr>
          <w:rFonts w:ascii="Times New Roman" w:hAnsi="Times New Roman"/>
          <w:sz w:val="24"/>
          <w:szCs w:val="24"/>
        </w:rPr>
        <w:t>47. Оформлення претензій споживача щодо ненадання послуги, надання її не в повному обсязі або надання послуги неналежної якості здійснюється в порядку, визначеному статтею 27 Закону України “Про житлово-комунальні послуги”.</w:t>
      </w:r>
    </w:p>
    <w:p w:rsidR="00366B55" w:rsidRPr="005D3DBD" w:rsidRDefault="00366B55" w:rsidP="00366B55">
      <w:pPr>
        <w:pStyle w:val="a3"/>
        <w:spacing w:before="100" w:line="228" w:lineRule="auto"/>
        <w:jc w:val="both"/>
        <w:rPr>
          <w:rFonts w:ascii="Times New Roman" w:hAnsi="Times New Roman"/>
          <w:sz w:val="24"/>
          <w:szCs w:val="24"/>
        </w:rPr>
      </w:pPr>
      <w:r w:rsidRPr="005D3DBD">
        <w:rPr>
          <w:rFonts w:ascii="Times New Roman" w:hAnsi="Times New Roman"/>
          <w:sz w:val="24"/>
          <w:szCs w:val="24"/>
        </w:rPr>
        <w:t xml:space="preserve">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 </w:t>
      </w:r>
      <w:r w:rsidRPr="005D3DBD">
        <w:rPr>
          <w:rFonts w:ascii="Times New Roman" w:hAnsi="Times New Roman"/>
          <w:sz w:val="24"/>
          <w:szCs w:val="24"/>
        </w:rPr>
        <w:br/>
        <w:t>27 грудня 2018 р. № 1145 (Офіційний вісник України, 2019 р., № 4, ст. 133).</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t>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t>48. Виконавець не несе відповідальності за ненадання послуги, надання її не в повному обсязі або надання послуги неналежної якості, якщо доведе, що в точці обліку послуги її якість відповідала вимогам, установленим актами законодавства та цим договором.</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t>Виконавець не несе відповідальності за ненадання послуги, надання її не в повному обсязі або надання послуги неналежної якості під час перерв, передбачених частиною першою статті 16 Закону України “Про житлово-комунальні послуги”.</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t xml:space="preserve">49. Виконавець має право обмежити (припинити) надання послуги споживачеві у разі непогашення в повному обсязі заборгованості з оплати спожитої послуги. </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послуги може бути обмежене (припинене) рекомендованим листом та шляхом повідомлення споживачеві через його особистий кабінет.</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lastRenderedPageBreak/>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t>Обмеження (припинення) надання послуги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t>50. Постачання послуги у разі обмеження (припинення)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w:t>
      </w:r>
    </w:p>
    <w:p w:rsidR="00366B55" w:rsidRPr="005D3DBD" w:rsidRDefault="00366B55" w:rsidP="00366B55">
      <w:pPr>
        <w:pStyle w:val="a3"/>
        <w:spacing w:before="100"/>
        <w:jc w:val="both"/>
        <w:rPr>
          <w:rFonts w:ascii="Times New Roman" w:hAnsi="Times New Roman"/>
          <w:sz w:val="24"/>
          <w:szCs w:val="24"/>
        </w:rPr>
      </w:pPr>
      <w:r w:rsidRPr="005D3DBD">
        <w:rPr>
          <w:rFonts w:ascii="Times New Roman" w:hAnsi="Times New Roman"/>
          <w:sz w:val="24"/>
          <w:szCs w:val="24"/>
        </w:rPr>
        <w:t>Витрати виконавця з обмеження (припинення) надання послуги та з відновлення її постачання у випадках, передбачених цим пунктом, покладаються на споживача, якому здійснювалося обмеження надання послуги, відповідно до кошторису витрат на відновлення надання послуги, складеного виконавцем.</w:t>
      </w:r>
    </w:p>
    <w:p w:rsidR="00366B55" w:rsidRPr="005D3DBD" w:rsidRDefault="00366B55" w:rsidP="00366B55">
      <w:pPr>
        <w:pStyle w:val="a3"/>
        <w:spacing w:before="240" w:after="120"/>
        <w:ind w:firstLine="0"/>
        <w:jc w:val="center"/>
        <w:rPr>
          <w:rFonts w:ascii="Times New Roman" w:hAnsi="Times New Roman"/>
          <w:sz w:val="24"/>
          <w:szCs w:val="24"/>
        </w:rPr>
      </w:pPr>
      <w:r w:rsidRPr="005D3DBD">
        <w:rPr>
          <w:rFonts w:ascii="Times New Roman" w:hAnsi="Times New Roman"/>
          <w:sz w:val="24"/>
          <w:szCs w:val="24"/>
        </w:rPr>
        <w:t xml:space="preserve">Строк дії договору, порядок і умови внесення </w:t>
      </w:r>
      <w:r w:rsidRPr="005D3DBD">
        <w:rPr>
          <w:rFonts w:ascii="Times New Roman" w:hAnsi="Times New Roman"/>
          <w:sz w:val="24"/>
          <w:szCs w:val="24"/>
        </w:rPr>
        <w:br/>
        <w:t>до нього змін, продовження його дії</w:t>
      </w:r>
    </w:p>
    <w:p w:rsidR="00366B55" w:rsidRPr="005D3DBD" w:rsidRDefault="00366B55" w:rsidP="00D8522C">
      <w:pPr>
        <w:pStyle w:val="a8"/>
        <w:jc w:val="both"/>
        <w:rPr>
          <w:rFonts w:ascii="Times New Roman" w:hAnsi="Times New Roman"/>
          <w:sz w:val="24"/>
          <w:szCs w:val="24"/>
        </w:rPr>
      </w:pPr>
      <w:r w:rsidRPr="005D3DBD">
        <w:rPr>
          <w:rFonts w:ascii="Times New Roman" w:hAnsi="Times New Roman"/>
          <w:sz w:val="24"/>
          <w:szCs w:val="24"/>
        </w:rPr>
        <w:t>51.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366B55" w:rsidRPr="005D3DBD" w:rsidRDefault="00366B55" w:rsidP="00D8522C">
      <w:pPr>
        <w:pStyle w:val="a8"/>
        <w:jc w:val="both"/>
        <w:rPr>
          <w:rFonts w:ascii="Times New Roman" w:hAnsi="Times New Roman"/>
          <w:sz w:val="24"/>
          <w:szCs w:val="24"/>
        </w:rPr>
      </w:pPr>
      <w:r w:rsidRPr="005D3DBD">
        <w:rPr>
          <w:rFonts w:ascii="Times New Roman" w:hAnsi="Times New Roman"/>
          <w:sz w:val="24"/>
          <w:szCs w:val="24"/>
        </w:rPr>
        <w:t>52. Якщо за один місяць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w:t>
      </w:r>
    </w:p>
    <w:p w:rsidR="00366B55" w:rsidRPr="005D3DBD" w:rsidRDefault="00366B55" w:rsidP="00D8522C">
      <w:pPr>
        <w:pStyle w:val="a8"/>
        <w:jc w:val="both"/>
        <w:rPr>
          <w:rFonts w:ascii="Times New Roman" w:hAnsi="Times New Roman"/>
          <w:sz w:val="24"/>
          <w:szCs w:val="24"/>
        </w:rPr>
      </w:pPr>
      <w:r w:rsidRPr="005D3DBD">
        <w:rPr>
          <w:rFonts w:ascii="Times New Roman" w:hAnsi="Times New Roman"/>
          <w:sz w:val="24"/>
          <w:szCs w:val="24"/>
        </w:rPr>
        <w:t>53.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366B55" w:rsidRPr="005D3DBD" w:rsidRDefault="00366B55" w:rsidP="00D8522C">
      <w:pPr>
        <w:pStyle w:val="a8"/>
        <w:jc w:val="both"/>
        <w:rPr>
          <w:rFonts w:ascii="Times New Roman" w:hAnsi="Times New Roman"/>
          <w:sz w:val="24"/>
          <w:szCs w:val="24"/>
        </w:rPr>
      </w:pPr>
      <w:r w:rsidRPr="005D3DBD">
        <w:rPr>
          <w:rFonts w:ascii="Times New Roman" w:hAnsi="Times New Roman"/>
          <w:sz w:val="24"/>
          <w:szCs w:val="24"/>
        </w:rPr>
        <w:t>54. У разі відключення приміщення споживача від систем (мереж) централізованого опалення (теплопостачання) в установленому законодавством порядку цей договір не припиняє своєї дії.</w:t>
      </w:r>
    </w:p>
    <w:p w:rsidR="00366B55" w:rsidRPr="005D3DBD" w:rsidRDefault="00366B55" w:rsidP="00D8522C">
      <w:pPr>
        <w:pStyle w:val="a8"/>
        <w:jc w:val="both"/>
        <w:rPr>
          <w:rFonts w:ascii="Times New Roman" w:hAnsi="Times New Roman"/>
          <w:sz w:val="24"/>
          <w:szCs w:val="24"/>
        </w:rPr>
      </w:pPr>
      <w:r w:rsidRPr="005D3DBD">
        <w:rPr>
          <w:rFonts w:ascii="Times New Roman" w:hAnsi="Times New Roman"/>
          <w:sz w:val="24"/>
          <w:szCs w:val="24"/>
        </w:rPr>
        <w:t>55. Припинення дії цього договору не звільняє сторони від обов’язку виконання зобов’язань, які на дату такого припинення залишилися невиконаними.</w:t>
      </w:r>
    </w:p>
    <w:p w:rsidR="00366B55" w:rsidRPr="005D3DBD" w:rsidRDefault="00366B55" w:rsidP="00366B55">
      <w:pPr>
        <w:pStyle w:val="a5"/>
        <w:spacing w:before="120" w:after="120"/>
        <w:rPr>
          <w:rFonts w:ascii="Times New Roman" w:hAnsi="Times New Roman"/>
          <w:b w:val="0"/>
          <w:sz w:val="24"/>
          <w:szCs w:val="24"/>
        </w:rPr>
      </w:pPr>
      <w:r w:rsidRPr="005D3DBD">
        <w:rPr>
          <w:rFonts w:ascii="Times New Roman" w:hAnsi="Times New Roman"/>
          <w:b w:val="0"/>
          <w:sz w:val="24"/>
          <w:szCs w:val="24"/>
        </w:rPr>
        <w:t>Прикінцеві положення</w:t>
      </w:r>
    </w:p>
    <w:p w:rsidR="00366B55" w:rsidRPr="005D3DBD" w:rsidRDefault="00366B55" w:rsidP="00D8522C">
      <w:pPr>
        <w:pStyle w:val="a3"/>
        <w:ind w:firstLine="0"/>
        <w:jc w:val="both"/>
        <w:rPr>
          <w:rFonts w:ascii="Times New Roman" w:hAnsi="Times New Roman"/>
          <w:sz w:val="24"/>
          <w:szCs w:val="24"/>
        </w:rPr>
      </w:pPr>
      <w:r w:rsidRPr="005D3DBD">
        <w:rPr>
          <w:rFonts w:ascii="Times New Roman" w:hAnsi="Times New Roman"/>
          <w:sz w:val="24"/>
          <w:szCs w:val="24"/>
        </w:rPr>
        <w:t>56.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приміщення споживача або іншими засобами зв’язку, зазначеними споживачем.</w:t>
      </w:r>
    </w:p>
    <w:p w:rsidR="00366B55" w:rsidRPr="005D3DBD" w:rsidRDefault="00366B55" w:rsidP="00366B55">
      <w:pPr>
        <w:pStyle w:val="a3"/>
        <w:jc w:val="center"/>
        <w:rPr>
          <w:rFonts w:ascii="Times New Roman" w:hAnsi="Times New Roman"/>
          <w:sz w:val="24"/>
          <w:szCs w:val="24"/>
        </w:rPr>
      </w:pPr>
      <w:r w:rsidRPr="005D3DBD">
        <w:rPr>
          <w:rFonts w:ascii="Times New Roman" w:hAnsi="Times New Roman"/>
          <w:sz w:val="24"/>
          <w:szCs w:val="24"/>
        </w:rPr>
        <w:t>Реквізити виконавця</w:t>
      </w:r>
    </w:p>
    <w:p w:rsidR="00621FC9" w:rsidRPr="005C368E" w:rsidRDefault="00621FC9" w:rsidP="00366B55">
      <w:pPr>
        <w:pStyle w:val="a3"/>
        <w:jc w:val="center"/>
        <w:rPr>
          <w:rFonts w:ascii="Times New Roman" w:hAnsi="Times New Roman"/>
          <w:sz w:val="16"/>
          <w:szCs w:val="16"/>
        </w:rPr>
      </w:pPr>
    </w:p>
    <w:p w:rsidR="00621FC9" w:rsidRPr="005D3DBD" w:rsidRDefault="00621FC9" w:rsidP="00621FC9">
      <w:pPr>
        <w:rPr>
          <w:rFonts w:ascii="Times New Roman" w:hAnsi="Times New Roman"/>
          <w:sz w:val="24"/>
          <w:szCs w:val="24"/>
        </w:rPr>
      </w:pPr>
      <w:r w:rsidRPr="005D3DBD">
        <w:rPr>
          <w:rFonts w:ascii="Times New Roman" w:hAnsi="Times New Roman"/>
          <w:sz w:val="24"/>
          <w:szCs w:val="24"/>
        </w:rPr>
        <w:t>Комунальне підприємство</w:t>
      </w:r>
    </w:p>
    <w:p w:rsidR="00621FC9" w:rsidRPr="005D3DBD" w:rsidRDefault="00621FC9" w:rsidP="00621FC9">
      <w:pPr>
        <w:rPr>
          <w:rFonts w:ascii="Times New Roman" w:hAnsi="Times New Roman"/>
          <w:sz w:val="24"/>
          <w:szCs w:val="24"/>
        </w:rPr>
      </w:pPr>
      <w:r w:rsidRPr="005D3DBD">
        <w:rPr>
          <w:rFonts w:ascii="Times New Roman" w:hAnsi="Times New Roman"/>
          <w:sz w:val="24"/>
          <w:szCs w:val="24"/>
        </w:rPr>
        <w:t xml:space="preserve">       «</w:t>
      </w:r>
      <w:proofErr w:type="spellStart"/>
      <w:r w:rsidRPr="005D3DBD">
        <w:rPr>
          <w:rFonts w:ascii="Times New Roman" w:hAnsi="Times New Roman"/>
          <w:sz w:val="24"/>
          <w:szCs w:val="24"/>
        </w:rPr>
        <w:t>Тепловодсервіс</w:t>
      </w:r>
      <w:proofErr w:type="spellEnd"/>
      <w:r w:rsidRPr="005D3DBD">
        <w:rPr>
          <w:rFonts w:ascii="Times New Roman" w:hAnsi="Times New Roman"/>
          <w:sz w:val="24"/>
          <w:szCs w:val="24"/>
        </w:rPr>
        <w:t>»</w:t>
      </w:r>
    </w:p>
    <w:p w:rsidR="00621FC9" w:rsidRPr="005D3DBD" w:rsidRDefault="00621FC9" w:rsidP="00621FC9">
      <w:pPr>
        <w:rPr>
          <w:rFonts w:ascii="Times New Roman" w:hAnsi="Times New Roman"/>
          <w:sz w:val="24"/>
          <w:szCs w:val="24"/>
        </w:rPr>
      </w:pPr>
      <w:r w:rsidRPr="005D3DBD">
        <w:rPr>
          <w:rFonts w:ascii="Times New Roman" w:hAnsi="Times New Roman"/>
          <w:sz w:val="24"/>
          <w:szCs w:val="24"/>
        </w:rPr>
        <w:t>Миргородської міської ради</w:t>
      </w:r>
    </w:p>
    <w:p w:rsidR="00621FC9" w:rsidRPr="005D3DBD" w:rsidRDefault="00621FC9" w:rsidP="00621FC9">
      <w:pPr>
        <w:rPr>
          <w:rFonts w:ascii="Times New Roman" w:hAnsi="Times New Roman"/>
          <w:sz w:val="16"/>
          <w:szCs w:val="16"/>
        </w:rPr>
      </w:pPr>
    </w:p>
    <w:p w:rsidR="00621FC9" w:rsidRPr="005C368E" w:rsidRDefault="00621FC9" w:rsidP="00621FC9">
      <w:pPr>
        <w:rPr>
          <w:rFonts w:ascii="Times New Roman" w:hAnsi="Times New Roman"/>
          <w:sz w:val="22"/>
          <w:szCs w:val="22"/>
        </w:rPr>
      </w:pPr>
      <w:r w:rsidRPr="005C368E">
        <w:rPr>
          <w:rFonts w:ascii="Times New Roman" w:hAnsi="Times New Roman"/>
          <w:sz w:val="22"/>
          <w:szCs w:val="22"/>
        </w:rPr>
        <w:t>Код ЄДРПОУ 45136285</w:t>
      </w:r>
    </w:p>
    <w:p w:rsidR="00621FC9" w:rsidRPr="005C368E" w:rsidRDefault="00621FC9" w:rsidP="00621FC9">
      <w:pPr>
        <w:rPr>
          <w:rFonts w:ascii="Times New Roman" w:hAnsi="Times New Roman"/>
          <w:sz w:val="22"/>
          <w:szCs w:val="22"/>
        </w:rPr>
      </w:pPr>
      <w:r w:rsidRPr="005C368E">
        <w:rPr>
          <w:rFonts w:ascii="Times New Roman" w:hAnsi="Times New Roman"/>
          <w:sz w:val="22"/>
          <w:szCs w:val="22"/>
        </w:rPr>
        <w:t xml:space="preserve">Юридична адреса: 37600, Полтавська область, </w:t>
      </w:r>
    </w:p>
    <w:p w:rsidR="00621FC9" w:rsidRPr="005C368E" w:rsidRDefault="00621FC9" w:rsidP="00621FC9">
      <w:pPr>
        <w:rPr>
          <w:rFonts w:ascii="Times New Roman" w:hAnsi="Times New Roman"/>
          <w:sz w:val="22"/>
          <w:szCs w:val="22"/>
        </w:rPr>
      </w:pPr>
      <w:r w:rsidRPr="005C368E">
        <w:rPr>
          <w:rFonts w:ascii="Times New Roman" w:hAnsi="Times New Roman"/>
          <w:sz w:val="22"/>
          <w:szCs w:val="22"/>
        </w:rPr>
        <w:t xml:space="preserve">м. Миргород, </w:t>
      </w:r>
      <w:proofErr w:type="spellStart"/>
      <w:r w:rsidRPr="005C368E">
        <w:rPr>
          <w:rFonts w:ascii="Times New Roman" w:hAnsi="Times New Roman"/>
          <w:sz w:val="22"/>
          <w:szCs w:val="22"/>
        </w:rPr>
        <w:t>вул</w:t>
      </w:r>
      <w:proofErr w:type="spellEnd"/>
      <w:r w:rsidRPr="005C368E">
        <w:rPr>
          <w:rFonts w:ascii="Times New Roman" w:hAnsi="Times New Roman"/>
          <w:sz w:val="22"/>
          <w:szCs w:val="22"/>
        </w:rPr>
        <w:t>..Якова Усика,7</w:t>
      </w:r>
    </w:p>
    <w:p w:rsidR="00621FC9" w:rsidRPr="005C368E" w:rsidRDefault="00621FC9" w:rsidP="00621FC9">
      <w:pPr>
        <w:rPr>
          <w:rFonts w:ascii="Times New Roman" w:hAnsi="Times New Roman"/>
          <w:sz w:val="22"/>
          <w:szCs w:val="22"/>
        </w:rPr>
      </w:pPr>
      <w:r w:rsidRPr="005C368E">
        <w:rPr>
          <w:rFonts w:ascii="Times New Roman" w:hAnsi="Times New Roman"/>
          <w:sz w:val="22"/>
          <w:szCs w:val="22"/>
        </w:rPr>
        <w:t>Фактична адреса: 37604, м. Миргород, вул. Шишацька,82</w:t>
      </w:r>
    </w:p>
    <w:p w:rsidR="00621FC9" w:rsidRPr="005C368E" w:rsidRDefault="00621FC9" w:rsidP="00621FC9">
      <w:pPr>
        <w:rPr>
          <w:rFonts w:ascii="Times New Roman" w:hAnsi="Times New Roman"/>
          <w:sz w:val="22"/>
          <w:szCs w:val="22"/>
        </w:rPr>
      </w:pPr>
      <w:r w:rsidRPr="005C368E">
        <w:rPr>
          <w:rFonts w:ascii="Times New Roman" w:hAnsi="Times New Roman"/>
          <w:sz w:val="22"/>
          <w:szCs w:val="22"/>
        </w:rPr>
        <w:t>Рахунок №UA773077700000026003711158769</w:t>
      </w:r>
    </w:p>
    <w:p w:rsidR="00621FC9" w:rsidRPr="005C368E" w:rsidRDefault="005D3DBD" w:rsidP="00621FC9">
      <w:pPr>
        <w:rPr>
          <w:rFonts w:ascii="Times New Roman" w:hAnsi="Times New Roman"/>
          <w:sz w:val="22"/>
          <w:szCs w:val="22"/>
        </w:rPr>
      </w:pPr>
      <w:r w:rsidRPr="005C368E">
        <w:rPr>
          <w:rFonts w:ascii="Times New Roman" w:hAnsi="Times New Roman"/>
          <w:sz w:val="22"/>
          <w:szCs w:val="22"/>
        </w:rPr>
        <w:t xml:space="preserve">ВАТ «А-Банк», </w:t>
      </w:r>
      <w:r w:rsidR="00BB4A8C" w:rsidRPr="005C368E">
        <w:rPr>
          <w:rFonts w:ascii="Times New Roman" w:hAnsi="Times New Roman"/>
          <w:sz w:val="22"/>
          <w:szCs w:val="22"/>
        </w:rPr>
        <w:t>МФО 307770</w:t>
      </w:r>
    </w:p>
    <w:p w:rsidR="00621FC9" w:rsidRPr="005C368E" w:rsidRDefault="00621FC9" w:rsidP="00621FC9">
      <w:pPr>
        <w:rPr>
          <w:rFonts w:ascii="Times New Roman" w:hAnsi="Times New Roman"/>
          <w:sz w:val="22"/>
          <w:szCs w:val="22"/>
        </w:rPr>
      </w:pPr>
      <w:r w:rsidRPr="005C368E">
        <w:rPr>
          <w:rFonts w:ascii="Times New Roman" w:hAnsi="Times New Roman"/>
          <w:sz w:val="22"/>
          <w:szCs w:val="22"/>
        </w:rPr>
        <w:t>Телефон:(05355) 5-40-44</w:t>
      </w:r>
    </w:p>
    <w:p w:rsidR="00621FC9" w:rsidRPr="005C368E" w:rsidRDefault="00903A12" w:rsidP="005D3DBD">
      <w:pPr>
        <w:rPr>
          <w:rFonts w:ascii="Times New Roman" w:hAnsi="Times New Roman"/>
          <w:sz w:val="22"/>
          <w:szCs w:val="22"/>
        </w:rPr>
      </w:pPr>
      <w:r w:rsidRPr="005C368E">
        <w:rPr>
          <w:rFonts w:ascii="Times New Roman" w:hAnsi="Times New Roman"/>
          <w:sz w:val="22"/>
          <w:szCs w:val="22"/>
        </w:rPr>
        <w:t>E-</w:t>
      </w:r>
      <w:proofErr w:type="spellStart"/>
      <w:r w:rsidRPr="005C368E">
        <w:rPr>
          <w:rFonts w:ascii="Times New Roman" w:hAnsi="Times New Roman"/>
          <w:sz w:val="22"/>
          <w:szCs w:val="22"/>
        </w:rPr>
        <w:t>mail</w:t>
      </w:r>
      <w:proofErr w:type="spellEnd"/>
      <w:r w:rsidRPr="005C368E">
        <w:rPr>
          <w:rFonts w:ascii="Times New Roman" w:hAnsi="Times New Roman"/>
          <w:sz w:val="22"/>
          <w:szCs w:val="22"/>
        </w:rPr>
        <w:t xml:space="preserve">: </w:t>
      </w:r>
      <w:hyperlink r:id="rId10" w:history="1">
        <w:r w:rsidR="005C368E" w:rsidRPr="005C368E">
          <w:rPr>
            <w:rStyle w:val="a6"/>
            <w:rFonts w:ascii="Times New Roman" w:hAnsi="Times New Roman"/>
            <w:sz w:val="22"/>
            <w:szCs w:val="22"/>
          </w:rPr>
          <w:t>teplovodservice@ukr.net</w:t>
        </w:r>
      </w:hyperlink>
    </w:p>
    <w:p w:rsidR="005C368E" w:rsidRPr="005C368E" w:rsidRDefault="005C368E" w:rsidP="005D3DBD">
      <w:pPr>
        <w:rPr>
          <w:rFonts w:ascii="Times New Roman" w:hAnsi="Times New Roman"/>
          <w:sz w:val="22"/>
          <w:szCs w:val="22"/>
        </w:rPr>
      </w:pPr>
      <w:r w:rsidRPr="005C368E">
        <w:rPr>
          <w:rFonts w:ascii="Times New Roman" w:hAnsi="Times New Roman"/>
          <w:sz w:val="22"/>
          <w:szCs w:val="22"/>
        </w:rPr>
        <w:t>Контакти для передачі показань вузлів обліку:</w:t>
      </w:r>
    </w:p>
    <w:p w:rsidR="005C368E" w:rsidRPr="005C368E" w:rsidRDefault="005C368E" w:rsidP="005D3DBD">
      <w:pPr>
        <w:rPr>
          <w:rFonts w:ascii="Times New Roman" w:hAnsi="Times New Roman"/>
          <w:sz w:val="22"/>
          <w:szCs w:val="22"/>
        </w:rPr>
      </w:pPr>
      <w:r w:rsidRPr="005C368E">
        <w:rPr>
          <w:rFonts w:ascii="Times New Roman" w:hAnsi="Times New Roman"/>
          <w:sz w:val="22"/>
          <w:szCs w:val="22"/>
        </w:rPr>
        <w:t>+38073 280 40 20    +38066 280 40 20   +38067 280 40 20</w:t>
      </w:r>
    </w:p>
    <w:p w:rsidR="005C368E" w:rsidRPr="005C368E" w:rsidRDefault="005C368E" w:rsidP="005D3DBD">
      <w:pPr>
        <w:rPr>
          <w:rFonts w:ascii="Times New Roman" w:hAnsi="Times New Roman"/>
          <w:sz w:val="22"/>
          <w:szCs w:val="22"/>
        </w:rPr>
      </w:pPr>
      <w:r w:rsidRPr="005C368E">
        <w:rPr>
          <w:rFonts w:ascii="Times New Roman" w:hAnsi="Times New Roman"/>
          <w:sz w:val="22"/>
          <w:szCs w:val="22"/>
        </w:rPr>
        <w:t xml:space="preserve">Месенджери: </w:t>
      </w:r>
    </w:p>
    <w:p w:rsidR="005C368E" w:rsidRPr="005C368E" w:rsidRDefault="005C368E" w:rsidP="005D3DBD">
      <w:pPr>
        <w:rPr>
          <w:rFonts w:ascii="Times New Roman" w:hAnsi="Times New Roman"/>
          <w:sz w:val="22"/>
          <w:szCs w:val="22"/>
        </w:rPr>
      </w:pPr>
      <w:r w:rsidRPr="005C368E">
        <w:rPr>
          <w:rFonts w:ascii="Times New Roman" w:hAnsi="Times New Roman"/>
          <w:sz w:val="22"/>
          <w:szCs w:val="22"/>
        </w:rPr>
        <w:t xml:space="preserve">+38067 820 30 12 </w:t>
      </w:r>
      <w:proofErr w:type="spellStart"/>
      <w:r w:rsidRPr="005C368E">
        <w:rPr>
          <w:rFonts w:ascii="Times New Roman" w:hAnsi="Times New Roman"/>
          <w:sz w:val="22"/>
          <w:szCs w:val="22"/>
        </w:rPr>
        <w:t>Вайбер</w:t>
      </w:r>
      <w:proofErr w:type="spellEnd"/>
      <w:r w:rsidRPr="005C368E">
        <w:rPr>
          <w:rFonts w:ascii="Times New Roman" w:hAnsi="Times New Roman"/>
          <w:sz w:val="22"/>
          <w:szCs w:val="22"/>
        </w:rPr>
        <w:t xml:space="preserve"> СМС </w:t>
      </w:r>
    </w:p>
    <w:p w:rsidR="005C368E" w:rsidRPr="005C368E" w:rsidRDefault="005C368E" w:rsidP="005D3DBD">
      <w:pPr>
        <w:rPr>
          <w:rFonts w:ascii="Times New Roman" w:hAnsi="Times New Roman"/>
          <w:sz w:val="22"/>
          <w:szCs w:val="22"/>
        </w:rPr>
      </w:pPr>
      <w:r w:rsidRPr="005C368E">
        <w:rPr>
          <w:rFonts w:ascii="Times New Roman" w:hAnsi="Times New Roman"/>
          <w:sz w:val="22"/>
          <w:szCs w:val="22"/>
        </w:rPr>
        <w:t>+</w:t>
      </w:r>
      <w:r w:rsidR="00DB4AA9">
        <w:rPr>
          <w:rFonts w:ascii="Times New Roman" w:hAnsi="Times New Roman"/>
          <w:sz w:val="22"/>
          <w:szCs w:val="22"/>
        </w:rPr>
        <w:t>38</w:t>
      </w:r>
      <w:r w:rsidRPr="005C368E">
        <w:rPr>
          <w:rFonts w:ascii="Times New Roman" w:hAnsi="Times New Roman"/>
          <w:sz w:val="22"/>
          <w:szCs w:val="22"/>
        </w:rPr>
        <w:t>063 029 00 42 Телеграм СМС</w:t>
      </w:r>
    </w:p>
    <w:p w:rsidR="00621FC9" w:rsidRPr="005C368E" w:rsidRDefault="00621FC9" w:rsidP="00621FC9">
      <w:pPr>
        <w:rPr>
          <w:rFonts w:ascii="Times New Roman" w:hAnsi="Times New Roman"/>
          <w:sz w:val="16"/>
          <w:szCs w:val="16"/>
        </w:rPr>
      </w:pPr>
    </w:p>
    <w:p w:rsidR="00621FC9" w:rsidRPr="005D3DBD" w:rsidRDefault="00621FC9" w:rsidP="00621FC9">
      <w:pPr>
        <w:rPr>
          <w:rFonts w:ascii="Times New Roman" w:hAnsi="Times New Roman"/>
          <w:sz w:val="24"/>
          <w:szCs w:val="24"/>
        </w:rPr>
      </w:pPr>
      <w:r w:rsidRPr="005D3DBD">
        <w:rPr>
          <w:rFonts w:ascii="Times New Roman" w:hAnsi="Times New Roman"/>
          <w:sz w:val="24"/>
          <w:szCs w:val="24"/>
        </w:rPr>
        <w:t xml:space="preserve">   Виконуючий обов’язки директора </w:t>
      </w:r>
    </w:p>
    <w:p w:rsidR="00621FC9" w:rsidRPr="005D3DBD" w:rsidRDefault="00621FC9" w:rsidP="00621FC9">
      <w:pPr>
        <w:rPr>
          <w:rFonts w:ascii="Times New Roman" w:hAnsi="Times New Roman"/>
          <w:sz w:val="24"/>
          <w:szCs w:val="24"/>
        </w:rPr>
      </w:pPr>
    </w:p>
    <w:p w:rsidR="00621FC9" w:rsidRPr="005D3DBD" w:rsidRDefault="00621FC9" w:rsidP="00621FC9">
      <w:pPr>
        <w:rPr>
          <w:rFonts w:ascii="Times New Roman" w:hAnsi="Times New Roman"/>
          <w:sz w:val="24"/>
          <w:szCs w:val="24"/>
        </w:rPr>
      </w:pPr>
      <w:r w:rsidRPr="005D3DBD">
        <w:rPr>
          <w:rFonts w:ascii="Times New Roman" w:hAnsi="Times New Roman"/>
          <w:sz w:val="24"/>
          <w:szCs w:val="24"/>
        </w:rPr>
        <w:t xml:space="preserve">                  </w:t>
      </w:r>
      <w:r w:rsidR="00DB4AA9">
        <w:rPr>
          <w:rFonts w:ascii="Times New Roman" w:hAnsi="Times New Roman"/>
          <w:sz w:val="24"/>
          <w:szCs w:val="24"/>
        </w:rPr>
        <w:t xml:space="preserve">________________ </w:t>
      </w:r>
      <w:r w:rsidRPr="005D3DBD">
        <w:rPr>
          <w:rFonts w:ascii="Times New Roman" w:hAnsi="Times New Roman"/>
          <w:sz w:val="24"/>
          <w:szCs w:val="24"/>
        </w:rPr>
        <w:t xml:space="preserve">  Микола СОБІВЧАК</w:t>
      </w:r>
    </w:p>
    <w:p w:rsidR="00F34307" w:rsidRPr="005D3DBD" w:rsidRDefault="00621FC9" w:rsidP="00026B18">
      <w:pPr>
        <w:rPr>
          <w:rFonts w:ascii="Times New Roman" w:hAnsi="Times New Roman"/>
          <w:sz w:val="24"/>
          <w:szCs w:val="24"/>
        </w:rPr>
      </w:pPr>
      <w:r w:rsidRPr="005D3DBD">
        <w:rPr>
          <w:rFonts w:ascii="Times New Roman" w:hAnsi="Times New Roman"/>
          <w:sz w:val="24"/>
          <w:szCs w:val="24"/>
        </w:rPr>
        <w:t>М.П</w:t>
      </w:r>
    </w:p>
    <w:p w:rsidR="00366B55" w:rsidRPr="005D3DBD" w:rsidRDefault="00366B55" w:rsidP="00D8522C">
      <w:pPr>
        <w:pStyle w:val="ShapkaDocumentu"/>
        <w:spacing w:before="240" w:after="360"/>
        <w:ind w:left="5103"/>
        <w:jc w:val="right"/>
        <w:rPr>
          <w:rFonts w:ascii="Times New Roman" w:hAnsi="Times New Roman"/>
          <w:sz w:val="24"/>
          <w:szCs w:val="24"/>
        </w:rPr>
      </w:pPr>
      <w:r w:rsidRPr="005D3DBD">
        <w:rPr>
          <w:rFonts w:ascii="Times New Roman" w:hAnsi="Times New Roman"/>
          <w:sz w:val="24"/>
          <w:szCs w:val="24"/>
        </w:rPr>
        <w:t>Додаток</w:t>
      </w:r>
      <w:r w:rsidRPr="005D3DBD">
        <w:rPr>
          <w:rFonts w:ascii="Times New Roman" w:hAnsi="Times New Roman"/>
          <w:sz w:val="24"/>
          <w:szCs w:val="24"/>
        </w:rPr>
        <w:br/>
        <w:t xml:space="preserve">до типового індивідуального </w:t>
      </w:r>
      <w:r w:rsidRPr="005D3DBD">
        <w:rPr>
          <w:rFonts w:ascii="Times New Roman" w:hAnsi="Times New Roman"/>
          <w:sz w:val="24"/>
          <w:szCs w:val="24"/>
        </w:rPr>
        <w:br/>
        <w:t>договору про надання послуги з</w:t>
      </w:r>
      <w:r w:rsidRPr="005D3DBD">
        <w:rPr>
          <w:rFonts w:ascii="Times New Roman" w:hAnsi="Times New Roman"/>
          <w:sz w:val="24"/>
          <w:szCs w:val="24"/>
        </w:rPr>
        <w:br/>
        <w:t>постачання теплової енергії</w:t>
      </w:r>
    </w:p>
    <w:p w:rsidR="00366B55" w:rsidRPr="005D3DBD" w:rsidRDefault="00366B55" w:rsidP="00366B55">
      <w:pPr>
        <w:pStyle w:val="a3"/>
        <w:spacing w:before="0" w:after="120"/>
        <w:ind w:firstLine="0"/>
        <w:jc w:val="center"/>
        <w:rPr>
          <w:rFonts w:ascii="Times New Roman" w:hAnsi="Times New Roman"/>
          <w:sz w:val="24"/>
          <w:szCs w:val="24"/>
        </w:rPr>
      </w:pPr>
      <w:r w:rsidRPr="005D3DBD">
        <w:rPr>
          <w:rFonts w:ascii="Times New Roman" w:hAnsi="Times New Roman"/>
          <w:sz w:val="24"/>
          <w:szCs w:val="24"/>
        </w:rPr>
        <w:t xml:space="preserve">ЗАЯВА-ПРИЄДНАННЯ </w:t>
      </w:r>
      <w:r w:rsidRPr="005D3DBD">
        <w:rPr>
          <w:rFonts w:ascii="Times New Roman" w:hAnsi="Times New Roman"/>
          <w:sz w:val="24"/>
          <w:szCs w:val="24"/>
        </w:rPr>
        <w:br/>
        <w:t>до індивідуального договору про надання послуги з</w:t>
      </w:r>
      <w:r w:rsidRPr="005D3DBD">
        <w:rPr>
          <w:rFonts w:ascii="Times New Roman" w:hAnsi="Times New Roman"/>
          <w:sz w:val="24"/>
          <w:szCs w:val="24"/>
        </w:rPr>
        <w:br/>
        <w:t>постачання теплової енергії</w:t>
      </w:r>
    </w:p>
    <w:p w:rsidR="00366B55" w:rsidRPr="005D3DBD" w:rsidRDefault="00366B55" w:rsidP="00026B18">
      <w:pPr>
        <w:pStyle w:val="a3"/>
        <w:jc w:val="both"/>
        <w:rPr>
          <w:rFonts w:ascii="Times New Roman" w:hAnsi="Times New Roman"/>
          <w:sz w:val="24"/>
          <w:szCs w:val="24"/>
        </w:rPr>
      </w:pPr>
      <w:r w:rsidRPr="005D3DBD">
        <w:rPr>
          <w:rFonts w:ascii="Times New Roman" w:hAnsi="Times New Roman"/>
          <w:sz w:val="24"/>
          <w:szCs w:val="24"/>
        </w:rPr>
        <w:t xml:space="preserve">Ознайомившись з умовами договору про надання послуги з постачання теплової енергії на  </w:t>
      </w:r>
      <w:r w:rsidR="00344AA5" w:rsidRPr="005D3DBD">
        <w:rPr>
          <w:rFonts w:ascii="Times New Roman" w:hAnsi="Times New Roman"/>
          <w:sz w:val="24"/>
          <w:szCs w:val="24"/>
        </w:rPr>
        <w:t xml:space="preserve"> офіційному веб-сайті Миргородської міської ради </w:t>
      </w:r>
      <w:hyperlink r:id="rId11" w:history="1">
        <w:r w:rsidR="00344AA5" w:rsidRPr="005D3DBD">
          <w:rPr>
            <w:rStyle w:val="a6"/>
            <w:rFonts w:ascii="Times New Roman" w:hAnsi="Times New Roman"/>
            <w:sz w:val="24"/>
            <w:szCs w:val="24"/>
          </w:rPr>
          <w:t>http://myrgorod.pl.ua</w:t>
        </w:r>
      </w:hyperlink>
      <w:r w:rsidR="00344AA5" w:rsidRPr="005D3DBD">
        <w:rPr>
          <w:rFonts w:ascii="Times New Roman" w:hAnsi="Times New Roman"/>
          <w:sz w:val="24"/>
          <w:szCs w:val="24"/>
        </w:rPr>
        <w:t xml:space="preserve">  та на сайті виконавця </w:t>
      </w:r>
      <w:hyperlink r:id="rId12" w:history="1">
        <w:r w:rsidR="00026B18" w:rsidRPr="00E071BB">
          <w:rPr>
            <w:rStyle w:val="a6"/>
            <w:rFonts w:ascii="Times New Roman" w:hAnsi="Times New Roman"/>
            <w:sz w:val="24"/>
            <w:szCs w:val="24"/>
          </w:rPr>
          <w:t>http://mirtvs.pl.ua</w:t>
        </w:r>
      </w:hyperlink>
      <w:r w:rsidR="00026B18">
        <w:rPr>
          <w:rFonts w:ascii="Times New Roman" w:hAnsi="Times New Roman"/>
          <w:sz w:val="24"/>
          <w:szCs w:val="24"/>
        </w:rPr>
        <w:t xml:space="preserve">, </w:t>
      </w:r>
      <w:r w:rsidRPr="005D3DBD">
        <w:rPr>
          <w:rFonts w:ascii="Times New Roman" w:hAnsi="Times New Roman"/>
          <w:sz w:val="24"/>
          <w:szCs w:val="24"/>
        </w:rPr>
        <w:t xml:space="preserve">приєднуюсь до договору про надання послуг з постачання теплової енергії з </w:t>
      </w:r>
      <w:r w:rsidR="00344AA5" w:rsidRPr="005D3DBD">
        <w:rPr>
          <w:rFonts w:ascii="Times New Roman" w:hAnsi="Times New Roman"/>
          <w:sz w:val="24"/>
          <w:szCs w:val="24"/>
        </w:rPr>
        <w:t>КОМУНАЛЬНИМ ПІ</w:t>
      </w:r>
      <w:r w:rsidR="00026B18">
        <w:rPr>
          <w:rFonts w:ascii="Times New Roman" w:hAnsi="Times New Roman"/>
          <w:sz w:val="24"/>
          <w:szCs w:val="24"/>
        </w:rPr>
        <w:t>ДПРИЄМСТВОМ «ТЕПЛОВОДСЕРВІС»</w:t>
      </w:r>
      <w:r w:rsidR="00344AA5" w:rsidRPr="005D3DBD">
        <w:rPr>
          <w:rFonts w:ascii="Times New Roman" w:hAnsi="Times New Roman"/>
          <w:sz w:val="24"/>
          <w:szCs w:val="24"/>
        </w:rPr>
        <w:t xml:space="preserve">» МИРГОРОДСЬКОЇ МІСЬКОЇ РАДИ </w:t>
      </w:r>
      <w:r w:rsidRPr="005D3DBD">
        <w:rPr>
          <w:rFonts w:ascii="Times New Roman" w:hAnsi="Times New Roman"/>
          <w:sz w:val="24"/>
          <w:szCs w:val="24"/>
        </w:rPr>
        <w:t>з такими нижченаведеними даними.</w:t>
      </w:r>
    </w:p>
    <w:p w:rsidR="00366B55" w:rsidRPr="005D3DBD" w:rsidRDefault="00366B55" w:rsidP="00366B55">
      <w:pPr>
        <w:pStyle w:val="a3"/>
        <w:jc w:val="both"/>
        <w:rPr>
          <w:rFonts w:ascii="Times New Roman" w:hAnsi="Times New Roman"/>
          <w:sz w:val="24"/>
          <w:szCs w:val="24"/>
        </w:rPr>
      </w:pPr>
      <w:r w:rsidRPr="005D3DBD">
        <w:rPr>
          <w:rFonts w:ascii="Times New Roman" w:hAnsi="Times New Roman"/>
          <w:sz w:val="24"/>
          <w:szCs w:val="24"/>
        </w:rPr>
        <w:t>1. Інформація про споживача:</w:t>
      </w:r>
    </w:p>
    <w:p w:rsidR="00026B18" w:rsidRDefault="00366B55" w:rsidP="00026B18">
      <w:pPr>
        <w:pStyle w:val="a3"/>
        <w:spacing w:before="80"/>
        <w:jc w:val="both"/>
        <w:rPr>
          <w:rFonts w:ascii="Times New Roman" w:hAnsi="Times New Roman"/>
          <w:sz w:val="24"/>
          <w:szCs w:val="24"/>
        </w:rPr>
      </w:pPr>
      <w:r w:rsidRPr="005D3DBD">
        <w:rPr>
          <w:rFonts w:ascii="Times New Roman" w:hAnsi="Times New Roman"/>
          <w:sz w:val="24"/>
          <w:szCs w:val="24"/>
        </w:rPr>
        <w:t>1) найменування/прізвище, ім’я та по батькові (за наявності) _______</w:t>
      </w:r>
      <w:r w:rsidR="00026B18">
        <w:rPr>
          <w:rFonts w:ascii="Times New Roman" w:hAnsi="Times New Roman"/>
          <w:sz w:val="24"/>
          <w:szCs w:val="24"/>
        </w:rPr>
        <w:t>_______</w:t>
      </w:r>
    </w:p>
    <w:p w:rsidR="00366B55" w:rsidRPr="005D3DBD" w:rsidRDefault="00366B55" w:rsidP="00026B18">
      <w:pPr>
        <w:pStyle w:val="a3"/>
        <w:spacing w:before="80"/>
        <w:jc w:val="both"/>
        <w:rPr>
          <w:rFonts w:ascii="Times New Roman" w:hAnsi="Times New Roman"/>
          <w:sz w:val="24"/>
          <w:szCs w:val="24"/>
        </w:rPr>
      </w:pPr>
      <w:r w:rsidRPr="005D3DBD">
        <w:rPr>
          <w:rFonts w:ascii="Times New Roman" w:hAnsi="Times New Roman"/>
          <w:sz w:val="24"/>
          <w:szCs w:val="24"/>
        </w:rPr>
        <w:t>________________________________</w:t>
      </w:r>
      <w:r w:rsidR="00026B18">
        <w:rPr>
          <w:rFonts w:ascii="Times New Roman" w:hAnsi="Times New Roman"/>
          <w:sz w:val="24"/>
          <w:szCs w:val="24"/>
        </w:rPr>
        <w:t>_____</w:t>
      </w:r>
      <w:r w:rsidR="00D8522C" w:rsidRPr="005D3DBD">
        <w:rPr>
          <w:rFonts w:ascii="Times New Roman" w:hAnsi="Times New Roman"/>
          <w:sz w:val="24"/>
          <w:szCs w:val="24"/>
        </w:rPr>
        <w:t>_________</w:t>
      </w:r>
      <w:r w:rsidR="00026B18">
        <w:rPr>
          <w:rFonts w:ascii="Times New Roman" w:hAnsi="Times New Roman"/>
          <w:sz w:val="24"/>
          <w:szCs w:val="24"/>
        </w:rPr>
        <w:t>____________________________</w:t>
      </w:r>
    </w:p>
    <w:p w:rsidR="00366B55" w:rsidRPr="005D3DBD" w:rsidRDefault="00366B55" w:rsidP="00366B55">
      <w:pPr>
        <w:pStyle w:val="a3"/>
        <w:spacing w:before="80"/>
        <w:jc w:val="both"/>
        <w:rPr>
          <w:rFonts w:ascii="Times New Roman" w:hAnsi="Times New Roman"/>
          <w:sz w:val="24"/>
          <w:szCs w:val="24"/>
        </w:rPr>
      </w:pPr>
      <w:r w:rsidRPr="005D3DBD">
        <w:rPr>
          <w:rFonts w:ascii="Times New Roman" w:hAnsi="Times New Roman"/>
          <w:sz w:val="24"/>
          <w:szCs w:val="24"/>
        </w:rPr>
        <w:t>ідентифікаційний номер (код згідно з ЄДРПОУ) _______________</w:t>
      </w:r>
      <w:r w:rsidR="00D8522C" w:rsidRPr="005D3DBD">
        <w:rPr>
          <w:rFonts w:ascii="Times New Roman" w:hAnsi="Times New Roman"/>
          <w:sz w:val="24"/>
          <w:szCs w:val="24"/>
        </w:rPr>
        <w:t>_______________</w:t>
      </w:r>
      <w:r w:rsidRPr="005D3DBD">
        <w:rPr>
          <w:rFonts w:ascii="Times New Roman" w:hAnsi="Times New Roman"/>
          <w:sz w:val="24"/>
          <w:szCs w:val="24"/>
        </w:rPr>
        <w:t>___</w:t>
      </w:r>
    </w:p>
    <w:p w:rsidR="00366B55" w:rsidRPr="005D3DBD" w:rsidRDefault="00366B55" w:rsidP="00366B55">
      <w:pPr>
        <w:pStyle w:val="a3"/>
        <w:spacing w:before="80"/>
        <w:jc w:val="both"/>
        <w:rPr>
          <w:rFonts w:ascii="Times New Roman" w:hAnsi="Times New Roman"/>
          <w:sz w:val="24"/>
          <w:szCs w:val="24"/>
        </w:rPr>
      </w:pPr>
      <w:r w:rsidRPr="005D3DBD">
        <w:rPr>
          <w:rFonts w:ascii="Times New Roman" w:hAnsi="Times New Roman"/>
          <w:sz w:val="24"/>
          <w:szCs w:val="24"/>
        </w:rPr>
        <w:t>адреса _____________________________________________________</w:t>
      </w:r>
      <w:r w:rsidR="00D8522C" w:rsidRPr="005D3DBD">
        <w:rPr>
          <w:rFonts w:ascii="Times New Roman" w:hAnsi="Times New Roman"/>
          <w:sz w:val="24"/>
          <w:szCs w:val="24"/>
        </w:rPr>
        <w:t>_______________</w:t>
      </w:r>
      <w:r w:rsidRPr="005D3DBD">
        <w:rPr>
          <w:rFonts w:ascii="Times New Roman" w:hAnsi="Times New Roman"/>
          <w:sz w:val="24"/>
          <w:szCs w:val="24"/>
        </w:rPr>
        <w:t>_</w:t>
      </w:r>
    </w:p>
    <w:p w:rsidR="00366B55" w:rsidRPr="005D3DBD" w:rsidRDefault="00366B55" w:rsidP="00366B55">
      <w:pPr>
        <w:pStyle w:val="a3"/>
        <w:spacing w:before="80"/>
        <w:jc w:val="both"/>
        <w:rPr>
          <w:rFonts w:ascii="Times New Roman" w:hAnsi="Times New Roman"/>
          <w:sz w:val="24"/>
          <w:szCs w:val="24"/>
        </w:rPr>
      </w:pPr>
      <w:r w:rsidRPr="005D3DBD">
        <w:rPr>
          <w:rFonts w:ascii="Times New Roman" w:hAnsi="Times New Roman"/>
          <w:sz w:val="24"/>
          <w:szCs w:val="24"/>
        </w:rPr>
        <w:t>номер телефону _______________________________________</w:t>
      </w:r>
      <w:r w:rsidR="00D8522C" w:rsidRPr="005D3DBD">
        <w:rPr>
          <w:rFonts w:ascii="Times New Roman" w:hAnsi="Times New Roman"/>
          <w:sz w:val="24"/>
          <w:szCs w:val="24"/>
        </w:rPr>
        <w:t>_______________</w:t>
      </w:r>
      <w:r w:rsidRPr="005D3DBD">
        <w:rPr>
          <w:rFonts w:ascii="Times New Roman" w:hAnsi="Times New Roman"/>
          <w:sz w:val="24"/>
          <w:szCs w:val="24"/>
        </w:rPr>
        <w:t>_______</w:t>
      </w:r>
    </w:p>
    <w:p w:rsidR="00366B55" w:rsidRPr="005D3DBD" w:rsidRDefault="00366B55" w:rsidP="00366B55">
      <w:pPr>
        <w:pStyle w:val="a3"/>
        <w:spacing w:before="80"/>
        <w:jc w:val="both"/>
        <w:rPr>
          <w:rFonts w:ascii="Times New Roman" w:hAnsi="Times New Roman"/>
          <w:sz w:val="24"/>
          <w:szCs w:val="24"/>
        </w:rPr>
      </w:pPr>
      <w:r w:rsidRPr="005D3DBD">
        <w:rPr>
          <w:rFonts w:ascii="Times New Roman" w:hAnsi="Times New Roman"/>
          <w:sz w:val="24"/>
          <w:szCs w:val="24"/>
        </w:rPr>
        <w:t>адреса електронної пошти ______________________________</w:t>
      </w:r>
      <w:r w:rsidR="00D8522C" w:rsidRPr="005D3DBD">
        <w:rPr>
          <w:rFonts w:ascii="Times New Roman" w:hAnsi="Times New Roman"/>
          <w:sz w:val="24"/>
          <w:szCs w:val="24"/>
        </w:rPr>
        <w:t>_______________</w:t>
      </w:r>
      <w:r w:rsidRPr="005D3DBD">
        <w:rPr>
          <w:rFonts w:ascii="Times New Roman" w:hAnsi="Times New Roman"/>
          <w:sz w:val="24"/>
          <w:szCs w:val="24"/>
        </w:rPr>
        <w:t>_______</w:t>
      </w:r>
    </w:p>
    <w:p w:rsidR="00366B55" w:rsidRPr="005D3DBD" w:rsidRDefault="00366B55" w:rsidP="00366B55">
      <w:pPr>
        <w:pStyle w:val="a3"/>
        <w:jc w:val="both"/>
        <w:rPr>
          <w:rFonts w:ascii="Times New Roman" w:hAnsi="Times New Roman"/>
          <w:sz w:val="24"/>
          <w:szCs w:val="24"/>
        </w:rPr>
      </w:pPr>
      <w:r w:rsidRPr="005D3DBD">
        <w:rPr>
          <w:rFonts w:ascii="Times New Roman" w:hAnsi="Times New Roman"/>
          <w:sz w:val="24"/>
          <w:szCs w:val="24"/>
        </w:rPr>
        <w:t>2) адреса приміщення споживача:</w:t>
      </w:r>
    </w:p>
    <w:p w:rsidR="00366B55" w:rsidRPr="005D3DBD" w:rsidRDefault="00366B55" w:rsidP="00366B55">
      <w:pPr>
        <w:pStyle w:val="a3"/>
        <w:spacing w:before="80"/>
        <w:jc w:val="both"/>
        <w:rPr>
          <w:rFonts w:ascii="Times New Roman" w:hAnsi="Times New Roman"/>
          <w:sz w:val="24"/>
          <w:szCs w:val="24"/>
        </w:rPr>
      </w:pPr>
      <w:r w:rsidRPr="005D3DBD">
        <w:rPr>
          <w:rFonts w:ascii="Times New Roman" w:hAnsi="Times New Roman"/>
          <w:sz w:val="24"/>
          <w:szCs w:val="24"/>
        </w:rPr>
        <w:t>вулиця ____________________________________________</w:t>
      </w:r>
      <w:r w:rsidR="00D8522C" w:rsidRPr="005D3DBD">
        <w:rPr>
          <w:rFonts w:ascii="Times New Roman" w:hAnsi="Times New Roman"/>
          <w:sz w:val="24"/>
          <w:szCs w:val="24"/>
        </w:rPr>
        <w:t>_______________</w:t>
      </w:r>
      <w:r w:rsidRPr="005D3DBD">
        <w:rPr>
          <w:rFonts w:ascii="Times New Roman" w:hAnsi="Times New Roman"/>
          <w:sz w:val="24"/>
          <w:szCs w:val="24"/>
        </w:rPr>
        <w:t>_________</w:t>
      </w:r>
    </w:p>
    <w:p w:rsidR="00366B55" w:rsidRPr="005D3DBD" w:rsidRDefault="00366B55" w:rsidP="00366B55">
      <w:pPr>
        <w:pStyle w:val="a3"/>
        <w:spacing w:before="80"/>
        <w:jc w:val="both"/>
        <w:rPr>
          <w:rFonts w:ascii="Times New Roman" w:hAnsi="Times New Roman"/>
          <w:sz w:val="24"/>
          <w:szCs w:val="24"/>
        </w:rPr>
      </w:pPr>
      <w:r w:rsidRPr="005D3DBD">
        <w:rPr>
          <w:rFonts w:ascii="Times New Roman" w:hAnsi="Times New Roman"/>
          <w:sz w:val="24"/>
          <w:szCs w:val="24"/>
        </w:rPr>
        <w:t>номер будинку _________ номер квартири (приміщення) _____</w:t>
      </w:r>
      <w:r w:rsidR="00D8522C" w:rsidRPr="005D3DBD">
        <w:rPr>
          <w:rFonts w:ascii="Times New Roman" w:hAnsi="Times New Roman"/>
          <w:sz w:val="24"/>
          <w:szCs w:val="24"/>
        </w:rPr>
        <w:t>_______________</w:t>
      </w:r>
      <w:r w:rsidRPr="005D3DBD">
        <w:rPr>
          <w:rFonts w:ascii="Times New Roman" w:hAnsi="Times New Roman"/>
          <w:sz w:val="24"/>
          <w:szCs w:val="24"/>
        </w:rPr>
        <w:t>_____</w:t>
      </w:r>
    </w:p>
    <w:p w:rsidR="00366B55" w:rsidRPr="005D3DBD" w:rsidRDefault="00366B55" w:rsidP="00026B18">
      <w:pPr>
        <w:pStyle w:val="a3"/>
        <w:spacing w:before="80"/>
        <w:jc w:val="both"/>
        <w:rPr>
          <w:rFonts w:ascii="Times New Roman" w:hAnsi="Times New Roman"/>
          <w:sz w:val="24"/>
          <w:szCs w:val="24"/>
        </w:rPr>
      </w:pPr>
      <w:r w:rsidRPr="005D3DBD">
        <w:rPr>
          <w:rFonts w:ascii="Times New Roman" w:hAnsi="Times New Roman"/>
          <w:sz w:val="24"/>
          <w:szCs w:val="24"/>
        </w:rPr>
        <w:t>населений пункт _________</w:t>
      </w:r>
      <w:r w:rsidR="00026B18">
        <w:rPr>
          <w:rFonts w:ascii="Times New Roman" w:hAnsi="Times New Roman"/>
          <w:sz w:val="24"/>
          <w:szCs w:val="24"/>
        </w:rPr>
        <w:t>_____________ район</w:t>
      </w:r>
      <w:r w:rsidRPr="005D3DBD">
        <w:rPr>
          <w:rFonts w:ascii="Times New Roman" w:hAnsi="Times New Roman"/>
          <w:sz w:val="24"/>
          <w:szCs w:val="24"/>
        </w:rPr>
        <w:t>________________</w:t>
      </w:r>
      <w:r w:rsidR="00026B18">
        <w:rPr>
          <w:rFonts w:ascii="Times New Roman" w:hAnsi="Times New Roman"/>
          <w:sz w:val="24"/>
          <w:szCs w:val="24"/>
        </w:rPr>
        <w:t>_________________</w:t>
      </w:r>
    </w:p>
    <w:p w:rsidR="00366B55" w:rsidRPr="005D3DBD" w:rsidRDefault="00026B18" w:rsidP="00026B18">
      <w:pPr>
        <w:pStyle w:val="a3"/>
        <w:spacing w:before="80"/>
        <w:rPr>
          <w:rFonts w:ascii="Times New Roman" w:hAnsi="Times New Roman"/>
          <w:sz w:val="24"/>
          <w:szCs w:val="24"/>
        </w:rPr>
      </w:pPr>
      <w:r>
        <w:rPr>
          <w:rFonts w:ascii="Times New Roman" w:hAnsi="Times New Roman"/>
          <w:sz w:val="24"/>
          <w:szCs w:val="24"/>
        </w:rPr>
        <w:t>область___________________________________індекс</w:t>
      </w:r>
      <w:r w:rsidR="00366B55" w:rsidRPr="005D3DBD">
        <w:rPr>
          <w:rFonts w:ascii="Times New Roman" w:hAnsi="Times New Roman"/>
          <w:sz w:val="24"/>
          <w:szCs w:val="24"/>
        </w:rPr>
        <w:t>____________________________</w:t>
      </w:r>
    </w:p>
    <w:p w:rsidR="00366B55" w:rsidRPr="005D3DBD" w:rsidRDefault="00366B55" w:rsidP="00366B55">
      <w:pPr>
        <w:pStyle w:val="a3"/>
        <w:jc w:val="both"/>
        <w:rPr>
          <w:rFonts w:ascii="Times New Roman" w:hAnsi="Times New Roman"/>
          <w:sz w:val="24"/>
          <w:szCs w:val="24"/>
        </w:rPr>
      </w:pPr>
      <w:r w:rsidRPr="005D3DBD">
        <w:rPr>
          <w:rFonts w:ascii="Times New Roman" w:hAnsi="Times New Roman"/>
          <w:sz w:val="24"/>
          <w:szCs w:val="24"/>
        </w:rPr>
        <w:t>3) опалювана площ</w:t>
      </w:r>
      <w:r w:rsidR="00026B18">
        <w:rPr>
          <w:rFonts w:ascii="Times New Roman" w:hAnsi="Times New Roman"/>
          <w:sz w:val="24"/>
          <w:szCs w:val="24"/>
        </w:rPr>
        <w:t xml:space="preserve">а (об’єм) приміщення споживача _____ </w:t>
      </w:r>
      <w:proofErr w:type="spellStart"/>
      <w:r w:rsidR="00026B18">
        <w:rPr>
          <w:rFonts w:ascii="Times New Roman" w:hAnsi="Times New Roman"/>
          <w:sz w:val="24"/>
          <w:szCs w:val="24"/>
        </w:rPr>
        <w:t>кв</w:t>
      </w:r>
      <w:proofErr w:type="spellEnd"/>
      <w:r w:rsidR="00026B18">
        <w:rPr>
          <w:rFonts w:ascii="Times New Roman" w:hAnsi="Times New Roman"/>
          <w:sz w:val="24"/>
          <w:szCs w:val="24"/>
        </w:rPr>
        <w:t xml:space="preserve">. метрів (____ </w:t>
      </w:r>
      <w:r w:rsidRPr="005D3DBD">
        <w:rPr>
          <w:rFonts w:ascii="Times New Roman" w:hAnsi="Times New Roman"/>
          <w:sz w:val="24"/>
          <w:szCs w:val="24"/>
        </w:rPr>
        <w:t>куб. метрів).</w:t>
      </w:r>
    </w:p>
    <w:p w:rsidR="00366B55" w:rsidRPr="005D3DBD" w:rsidRDefault="00366B55" w:rsidP="00366B55">
      <w:pPr>
        <w:pStyle w:val="a3"/>
        <w:jc w:val="both"/>
        <w:rPr>
          <w:rFonts w:ascii="Times New Roman" w:hAnsi="Times New Roman"/>
          <w:sz w:val="24"/>
          <w:szCs w:val="24"/>
        </w:rPr>
      </w:pPr>
      <w:r w:rsidRPr="005D3DBD">
        <w:rPr>
          <w:rFonts w:ascii="Times New Roman" w:hAnsi="Times New Roman"/>
          <w:sz w:val="24"/>
          <w:szCs w:val="24"/>
        </w:rPr>
        <w:t>2. Послуга надається за допомогою систем (необхідне підкреслити):</w:t>
      </w:r>
    </w:p>
    <w:p w:rsidR="00366B55" w:rsidRPr="005D3DBD" w:rsidRDefault="00366B55" w:rsidP="00366B55">
      <w:pPr>
        <w:pStyle w:val="a3"/>
        <w:jc w:val="both"/>
        <w:rPr>
          <w:rFonts w:ascii="Times New Roman" w:hAnsi="Times New Roman"/>
          <w:sz w:val="24"/>
          <w:szCs w:val="24"/>
        </w:rPr>
      </w:pPr>
      <w:r w:rsidRPr="005D3DBD">
        <w:rPr>
          <w:rFonts w:ascii="Times New Roman" w:hAnsi="Times New Roman"/>
          <w:sz w:val="24"/>
          <w:szCs w:val="24"/>
        </w:rPr>
        <w:t>автономного теплопостачання;</w:t>
      </w:r>
    </w:p>
    <w:p w:rsidR="00366B55" w:rsidRPr="005D3DBD" w:rsidRDefault="00366B55" w:rsidP="00366B55">
      <w:pPr>
        <w:pStyle w:val="a3"/>
        <w:jc w:val="both"/>
        <w:rPr>
          <w:rFonts w:ascii="Times New Roman" w:hAnsi="Times New Roman"/>
          <w:sz w:val="24"/>
          <w:szCs w:val="24"/>
        </w:rPr>
      </w:pPr>
      <w:r w:rsidRPr="005D3DBD">
        <w:rPr>
          <w:rFonts w:ascii="Times New Roman" w:hAnsi="Times New Roman"/>
          <w:sz w:val="24"/>
          <w:szCs w:val="24"/>
        </w:rPr>
        <w:t>індивідуального теплового пункту багатоквартирного будинку;</w:t>
      </w:r>
    </w:p>
    <w:p w:rsidR="00366B55" w:rsidRPr="005D3DBD" w:rsidRDefault="00366B55" w:rsidP="00366B55">
      <w:pPr>
        <w:pStyle w:val="a3"/>
        <w:jc w:val="both"/>
        <w:rPr>
          <w:rFonts w:ascii="Times New Roman" w:hAnsi="Times New Roman"/>
          <w:sz w:val="24"/>
          <w:szCs w:val="24"/>
        </w:rPr>
      </w:pPr>
      <w:r w:rsidRPr="005D3DBD">
        <w:rPr>
          <w:rFonts w:ascii="Times New Roman" w:hAnsi="Times New Roman"/>
          <w:sz w:val="24"/>
          <w:szCs w:val="24"/>
        </w:rPr>
        <w:t>за межами будинку.</w:t>
      </w:r>
    </w:p>
    <w:p w:rsidR="00366B55" w:rsidRPr="005D3DBD" w:rsidRDefault="00366B55" w:rsidP="00366B55">
      <w:pPr>
        <w:pStyle w:val="a3"/>
        <w:spacing w:after="120"/>
        <w:jc w:val="both"/>
        <w:rPr>
          <w:rFonts w:ascii="Times New Roman" w:hAnsi="Times New Roman"/>
          <w:sz w:val="24"/>
          <w:szCs w:val="24"/>
        </w:rPr>
      </w:pPr>
      <w:r w:rsidRPr="005D3DBD">
        <w:rPr>
          <w:rFonts w:ascii="Times New Roman" w:hAnsi="Times New Roman"/>
          <w:sz w:val="24"/>
          <w:szCs w:val="24"/>
        </w:rPr>
        <w:t xml:space="preserve">3. Приміщення споживача обладнане вузлом (вузлами) розподільного обліку теплової енергії (приладами-розподілювачами теплової енергії) </w:t>
      </w:r>
    </w:p>
    <w:tbl>
      <w:tblPr>
        <w:tblW w:w="5059" w:type="pct"/>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801"/>
        <w:gridCol w:w="1443"/>
        <w:gridCol w:w="1157"/>
        <w:gridCol w:w="1473"/>
        <w:gridCol w:w="1350"/>
        <w:gridCol w:w="995"/>
        <w:gridCol w:w="1559"/>
        <w:gridCol w:w="975"/>
      </w:tblGrid>
      <w:tr w:rsidR="00026B18" w:rsidRPr="005D3DBD" w:rsidTr="00026B18">
        <w:trPr>
          <w:trHeight w:val="20"/>
        </w:trPr>
        <w:tc>
          <w:tcPr>
            <w:tcW w:w="410" w:type="pct"/>
            <w:tcBorders>
              <w:top w:val="single" w:sz="4" w:space="0" w:color="000000"/>
              <w:left w:val="nil"/>
              <w:bottom w:val="single" w:sz="4" w:space="0" w:color="000000"/>
              <w:right w:val="single" w:sz="4" w:space="0" w:color="000000"/>
            </w:tcBorders>
            <w:shd w:val="clear" w:color="auto" w:fill="FFFFFF"/>
            <w:vAlign w:val="center"/>
            <w:hideMark/>
          </w:tcPr>
          <w:p w:rsidR="00366B55" w:rsidRPr="00026B18" w:rsidRDefault="00026B18" w:rsidP="00037493">
            <w:pPr>
              <w:ind w:left="-57" w:right="-57"/>
              <w:jc w:val="center"/>
              <w:rPr>
                <w:rFonts w:ascii="Times New Roman" w:hAnsi="Times New Roman"/>
                <w:sz w:val="20"/>
              </w:rPr>
            </w:pPr>
            <w:r w:rsidRPr="00026B18">
              <w:rPr>
                <w:rFonts w:ascii="Times New Roman" w:hAnsi="Times New Roman"/>
                <w:sz w:val="20"/>
              </w:rPr>
              <w:t xml:space="preserve">Поряд </w:t>
            </w:r>
            <w:proofErr w:type="spellStart"/>
            <w:r w:rsidR="00366B55" w:rsidRPr="00026B18">
              <w:rPr>
                <w:rFonts w:ascii="Times New Roman" w:hAnsi="Times New Roman"/>
                <w:sz w:val="20"/>
              </w:rPr>
              <w:t>ковий</w:t>
            </w:r>
            <w:proofErr w:type="spellEnd"/>
            <w:r w:rsidR="00366B55" w:rsidRPr="00026B18">
              <w:rPr>
                <w:rFonts w:ascii="Times New Roman" w:hAnsi="Times New Roman"/>
                <w:sz w:val="20"/>
              </w:rPr>
              <w:t xml:space="preserve"> номер</w:t>
            </w:r>
          </w:p>
        </w:tc>
        <w:tc>
          <w:tcPr>
            <w:tcW w:w="74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6B55" w:rsidRPr="00026B18" w:rsidRDefault="00366B55" w:rsidP="00037493">
            <w:pPr>
              <w:ind w:left="-57" w:right="-57"/>
              <w:jc w:val="center"/>
              <w:rPr>
                <w:rFonts w:ascii="Times New Roman" w:hAnsi="Times New Roman"/>
                <w:sz w:val="20"/>
              </w:rPr>
            </w:pPr>
            <w:r w:rsidRPr="00026B18">
              <w:rPr>
                <w:rFonts w:ascii="Times New Roman" w:hAnsi="Times New Roman"/>
                <w:sz w:val="20"/>
              </w:rPr>
              <w:t xml:space="preserve">Вид приладу обліку теплової енергії (вузол обліку/ </w:t>
            </w:r>
            <w:r w:rsidRPr="00026B18">
              <w:rPr>
                <w:rFonts w:ascii="Times New Roman" w:hAnsi="Times New Roman"/>
                <w:sz w:val="20"/>
              </w:rPr>
              <w:br/>
              <w:t>прилад- розподілювач)</w:t>
            </w:r>
          </w:p>
        </w:tc>
        <w:tc>
          <w:tcPr>
            <w:tcW w:w="59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6B55" w:rsidRPr="00026B18" w:rsidRDefault="00366B55" w:rsidP="00037493">
            <w:pPr>
              <w:ind w:left="-57" w:right="-57"/>
              <w:jc w:val="center"/>
              <w:rPr>
                <w:rFonts w:ascii="Times New Roman" w:hAnsi="Times New Roman"/>
                <w:sz w:val="20"/>
              </w:rPr>
            </w:pPr>
            <w:r w:rsidRPr="00026B18">
              <w:rPr>
                <w:rFonts w:ascii="Times New Roman" w:hAnsi="Times New Roman"/>
                <w:sz w:val="20"/>
              </w:rPr>
              <w:t>Заводський номер</w:t>
            </w:r>
          </w:p>
        </w:tc>
        <w:tc>
          <w:tcPr>
            <w:tcW w:w="7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66B55" w:rsidRPr="00026B18" w:rsidRDefault="00366B55" w:rsidP="00037493">
            <w:pPr>
              <w:ind w:left="-57" w:right="-57"/>
              <w:jc w:val="center"/>
              <w:rPr>
                <w:rFonts w:ascii="Times New Roman" w:hAnsi="Times New Roman"/>
                <w:sz w:val="20"/>
              </w:rPr>
            </w:pPr>
            <w:r w:rsidRPr="00026B18">
              <w:rPr>
                <w:rFonts w:ascii="Times New Roman" w:hAnsi="Times New Roman"/>
                <w:sz w:val="20"/>
              </w:rPr>
              <w:t>Показання засобу вимірювальної техніки/ приладу- розподілювача на дату укладення договору</w:t>
            </w:r>
          </w:p>
        </w:tc>
        <w:tc>
          <w:tcPr>
            <w:tcW w:w="69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6B55" w:rsidRPr="00026B18" w:rsidRDefault="00366B55" w:rsidP="00037493">
            <w:pPr>
              <w:ind w:left="-57" w:right="-57"/>
              <w:jc w:val="center"/>
              <w:rPr>
                <w:rFonts w:ascii="Times New Roman" w:hAnsi="Times New Roman"/>
                <w:sz w:val="20"/>
              </w:rPr>
            </w:pPr>
            <w:r w:rsidRPr="00026B18">
              <w:rPr>
                <w:rFonts w:ascii="Times New Roman" w:hAnsi="Times New Roman"/>
                <w:sz w:val="20"/>
              </w:rPr>
              <w:t>Місце встановлення</w:t>
            </w:r>
          </w:p>
        </w:tc>
        <w:tc>
          <w:tcPr>
            <w:tcW w:w="51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6B55" w:rsidRPr="00026B18" w:rsidRDefault="00366B55" w:rsidP="00037493">
            <w:pPr>
              <w:ind w:left="-57" w:right="-57"/>
              <w:jc w:val="center"/>
              <w:rPr>
                <w:rFonts w:ascii="Times New Roman" w:hAnsi="Times New Roman"/>
                <w:sz w:val="20"/>
              </w:rPr>
            </w:pPr>
            <w:r w:rsidRPr="00026B18">
              <w:rPr>
                <w:rFonts w:ascii="Times New Roman" w:hAnsi="Times New Roman"/>
                <w:sz w:val="20"/>
              </w:rPr>
              <w:t>Дата останньої повірки</w:t>
            </w: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66B55" w:rsidRPr="00026B18" w:rsidRDefault="00366B55" w:rsidP="00037493">
            <w:pPr>
              <w:ind w:left="-57" w:right="-57"/>
              <w:jc w:val="center"/>
              <w:rPr>
                <w:rFonts w:ascii="Times New Roman" w:hAnsi="Times New Roman"/>
                <w:sz w:val="20"/>
              </w:rPr>
            </w:pPr>
            <w:proofErr w:type="spellStart"/>
            <w:r w:rsidRPr="00026B18">
              <w:rPr>
                <w:rFonts w:ascii="Times New Roman" w:hAnsi="Times New Roman"/>
                <w:sz w:val="20"/>
              </w:rPr>
              <w:t>Міжповірочний</w:t>
            </w:r>
            <w:proofErr w:type="spellEnd"/>
            <w:r w:rsidRPr="00026B18">
              <w:rPr>
                <w:rFonts w:ascii="Times New Roman" w:hAnsi="Times New Roman"/>
                <w:sz w:val="20"/>
              </w:rPr>
              <w:t xml:space="preserve"> інтервал, років</w:t>
            </w:r>
          </w:p>
        </w:tc>
        <w:tc>
          <w:tcPr>
            <w:tcW w:w="500" w:type="pct"/>
            <w:tcBorders>
              <w:top w:val="single" w:sz="4" w:space="0" w:color="000000"/>
              <w:left w:val="single" w:sz="4" w:space="0" w:color="000000"/>
              <w:bottom w:val="single" w:sz="4" w:space="0" w:color="000000"/>
              <w:right w:val="nil"/>
            </w:tcBorders>
            <w:shd w:val="clear" w:color="auto" w:fill="FFFFFF"/>
            <w:vAlign w:val="center"/>
            <w:hideMark/>
          </w:tcPr>
          <w:p w:rsidR="00366B55" w:rsidRPr="00026B18" w:rsidRDefault="00366B55" w:rsidP="00037493">
            <w:pPr>
              <w:ind w:left="-57" w:right="-57"/>
              <w:jc w:val="center"/>
              <w:rPr>
                <w:rFonts w:ascii="Times New Roman" w:hAnsi="Times New Roman"/>
                <w:sz w:val="20"/>
              </w:rPr>
            </w:pPr>
            <w:r w:rsidRPr="00026B18">
              <w:rPr>
                <w:rFonts w:ascii="Times New Roman" w:hAnsi="Times New Roman"/>
                <w:sz w:val="20"/>
              </w:rPr>
              <w:t>Примітка</w:t>
            </w:r>
          </w:p>
        </w:tc>
      </w:tr>
      <w:tr w:rsidR="00026B18" w:rsidRPr="005D3DBD" w:rsidTr="00026B18">
        <w:trPr>
          <w:trHeight w:val="20"/>
        </w:trPr>
        <w:tc>
          <w:tcPr>
            <w:tcW w:w="410" w:type="pct"/>
            <w:tcBorders>
              <w:top w:val="single" w:sz="4" w:space="0" w:color="000000"/>
              <w:left w:val="nil"/>
              <w:bottom w:val="single" w:sz="4" w:space="0" w:color="000000"/>
              <w:right w:val="single" w:sz="4" w:space="0" w:color="000000"/>
            </w:tcBorders>
            <w:shd w:val="clear" w:color="auto" w:fill="FFFFFF"/>
            <w:vAlign w:val="center"/>
            <w:hideMark/>
          </w:tcPr>
          <w:p w:rsidR="00F34307" w:rsidRPr="005D3DBD" w:rsidRDefault="00F34307" w:rsidP="00037493">
            <w:pPr>
              <w:ind w:left="-57" w:right="-57"/>
              <w:jc w:val="center"/>
              <w:rPr>
                <w:rFonts w:ascii="Times New Roman" w:hAnsi="Times New Roman"/>
                <w:sz w:val="24"/>
                <w:szCs w:val="24"/>
              </w:rPr>
            </w:pPr>
          </w:p>
        </w:tc>
        <w:tc>
          <w:tcPr>
            <w:tcW w:w="74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34307" w:rsidRPr="005D3DBD" w:rsidRDefault="00F34307" w:rsidP="00037493">
            <w:pPr>
              <w:ind w:left="-57" w:right="-57"/>
              <w:jc w:val="center"/>
              <w:rPr>
                <w:rFonts w:ascii="Times New Roman" w:hAnsi="Times New Roman"/>
                <w:sz w:val="24"/>
                <w:szCs w:val="24"/>
              </w:rPr>
            </w:pPr>
          </w:p>
        </w:tc>
        <w:tc>
          <w:tcPr>
            <w:tcW w:w="59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34307" w:rsidRPr="005D3DBD" w:rsidRDefault="00F34307" w:rsidP="00037493">
            <w:pPr>
              <w:ind w:left="-57" w:right="-57"/>
              <w:jc w:val="center"/>
              <w:rPr>
                <w:rFonts w:ascii="Times New Roman" w:hAnsi="Times New Roman"/>
                <w:sz w:val="24"/>
                <w:szCs w:val="24"/>
              </w:rPr>
            </w:pPr>
          </w:p>
        </w:tc>
        <w:tc>
          <w:tcPr>
            <w:tcW w:w="75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34307" w:rsidRPr="005D3DBD" w:rsidRDefault="00F34307" w:rsidP="00037493">
            <w:pPr>
              <w:ind w:left="-57" w:right="-57"/>
              <w:jc w:val="center"/>
              <w:rPr>
                <w:rFonts w:ascii="Times New Roman" w:hAnsi="Times New Roman"/>
                <w:sz w:val="24"/>
                <w:szCs w:val="24"/>
              </w:rPr>
            </w:pPr>
          </w:p>
        </w:tc>
        <w:tc>
          <w:tcPr>
            <w:tcW w:w="692"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34307" w:rsidRPr="005D3DBD" w:rsidRDefault="00F34307" w:rsidP="00037493">
            <w:pPr>
              <w:ind w:left="-57" w:right="-57"/>
              <w:jc w:val="center"/>
              <w:rPr>
                <w:rFonts w:ascii="Times New Roman" w:hAnsi="Times New Roman"/>
                <w:sz w:val="24"/>
                <w:szCs w:val="24"/>
              </w:rPr>
            </w:pPr>
          </w:p>
        </w:tc>
        <w:tc>
          <w:tcPr>
            <w:tcW w:w="51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34307" w:rsidRPr="005D3DBD" w:rsidRDefault="00F34307" w:rsidP="00037493">
            <w:pPr>
              <w:ind w:left="-57" w:right="-57"/>
              <w:jc w:val="center"/>
              <w:rPr>
                <w:rFonts w:ascii="Times New Roman" w:hAnsi="Times New Roman"/>
                <w:sz w:val="24"/>
                <w:szCs w:val="24"/>
              </w:rPr>
            </w:pPr>
          </w:p>
        </w:tc>
        <w:tc>
          <w:tcPr>
            <w:tcW w:w="79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34307" w:rsidRPr="005D3DBD" w:rsidRDefault="00F34307" w:rsidP="00037493">
            <w:pPr>
              <w:ind w:left="-57" w:right="-57"/>
              <w:jc w:val="center"/>
              <w:rPr>
                <w:rFonts w:ascii="Times New Roman" w:hAnsi="Times New Roman"/>
                <w:sz w:val="24"/>
                <w:szCs w:val="24"/>
              </w:rPr>
            </w:pPr>
          </w:p>
        </w:tc>
        <w:tc>
          <w:tcPr>
            <w:tcW w:w="500" w:type="pct"/>
            <w:tcBorders>
              <w:top w:val="single" w:sz="4" w:space="0" w:color="000000"/>
              <w:left w:val="single" w:sz="4" w:space="0" w:color="000000"/>
              <w:bottom w:val="single" w:sz="4" w:space="0" w:color="000000"/>
              <w:right w:val="nil"/>
            </w:tcBorders>
            <w:shd w:val="clear" w:color="auto" w:fill="FFFFFF"/>
            <w:vAlign w:val="center"/>
            <w:hideMark/>
          </w:tcPr>
          <w:p w:rsidR="00F34307" w:rsidRPr="005D3DBD" w:rsidRDefault="00F34307" w:rsidP="00037493">
            <w:pPr>
              <w:ind w:left="-57" w:right="-57"/>
              <w:jc w:val="center"/>
              <w:rPr>
                <w:rFonts w:ascii="Times New Roman" w:hAnsi="Times New Roman"/>
                <w:sz w:val="24"/>
                <w:szCs w:val="24"/>
              </w:rPr>
            </w:pPr>
          </w:p>
        </w:tc>
      </w:tr>
    </w:tbl>
    <w:p w:rsidR="00366B55" w:rsidRPr="005D3DBD" w:rsidRDefault="00366B55" w:rsidP="00F34307">
      <w:pPr>
        <w:pStyle w:val="a3"/>
        <w:ind w:firstLine="0"/>
        <w:jc w:val="both"/>
        <w:rPr>
          <w:rFonts w:ascii="Times New Roman" w:hAnsi="Times New Roman"/>
          <w:sz w:val="24"/>
          <w:szCs w:val="24"/>
        </w:rPr>
      </w:pPr>
      <w:r w:rsidRPr="005D3DBD">
        <w:rPr>
          <w:rFonts w:ascii="Times New Roman" w:hAnsi="Times New Roman"/>
          <w:sz w:val="24"/>
          <w:szCs w:val="24"/>
        </w:rPr>
        <w:t>Відмітка про підписання споживачем цієї заяви-приєднання</w:t>
      </w:r>
    </w:p>
    <w:p w:rsidR="00F34307" w:rsidRPr="005D3DBD" w:rsidRDefault="00F34307" w:rsidP="00F34307">
      <w:pPr>
        <w:pStyle w:val="a3"/>
        <w:ind w:firstLine="0"/>
        <w:jc w:val="both"/>
        <w:rPr>
          <w:rFonts w:ascii="Times New Roman" w:hAnsi="Times New Roman"/>
          <w:sz w:val="24"/>
          <w:szCs w:val="24"/>
        </w:rPr>
      </w:pPr>
    </w:p>
    <w:tbl>
      <w:tblPr>
        <w:tblW w:w="0" w:type="auto"/>
        <w:tblLook w:val="01E0" w:firstRow="1" w:lastRow="1" w:firstColumn="1" w:lastColumn="1" w:noHBand="0" w:noVBand="0"/>
      </w:tblPr>
      <w:tblGrid>
        <w:gridCol w:w="3050"/>
        <w:gridCol w:w="3300"/>
        <w:gridCol w:w="3289"/>
      </w:tblGrid>
      <w:tr w:rsidR="00366B55" w:rsidRPr="005D3DBD" w:rsidTr="00037493">
        <w:trPr>
          <w:trHeight w:val="671"/>
        </w:trPr>
        <w:tc>
          <w:tcPr>
            <w:tcW w:w="3140" w:type="dxa"/>
            <w:hideMark/>
          </w:tcPr>
          <w:p w:rsidR="00366B55" w:rsidRPr="005D3DBD" w:rsidRDefault="00366B55" w:rsidP="00026B18">
            <w:pPr>
              <w:rPr>
                <w:rFonts w:ascii="Times New Roman" w:hAnsi="Times New Roman"/>
                <w:b/>
                <w:sz w:val="24"/>
                <w:szCs w:val="24"/>
              </w:rPr>
            </w:pPr>
            <w:r w:rsidRPr="005D3DBD">
              <w:rPr>
                <w:rFonts w:ascii="Times New Roman" w:hAnsi="Times New Roman"/>
                <w:sz w:val="24"/>
                <w:szCs w:val="24"/>
              </w:rPr>
              <w:lastRenderedPageBreak/>
              <w:t>______________</w:t>
            </w:r>
            <w:r w:rsidRPr="005D3DBD">
              <w:rPr>
                <w:rFonts w:ascii="Times New Roman" w:hAnsi="Times New Roman"/>
                <w:sz w:val="24"/>
                <w:szCs w:val="24"/>
              </w:rPr>
              <w:br/>
              <w:t>(дата)</w:t>
            </w:r>
          </w:p>
        </w:tc>
        <w:tc>
          <w:tcPr>
            <w:tcW w:w="3391" w:type="dxa"/>
            <w:hideMark/>
          </w:tcPr>
          <w:p w:rsidR="00366B55" w:rsidRPr="005D3DBD" w:rsidRDefault="00366B55" w:rsidP="00026B18">
            <w:pPr>
              <w:rPr>
                <w:rFonts w:ascii="Times New Roman" w:hAnsi="Times New Roman"/>
                <w:b/>
                <w:sz w:val="24"/>
                <w:szCs w:val="24"/>
              </w:rPr>
            </w:pPr>
            <w:r w:rsidRPr="005D3DBD">
              <w:rPr>
                <w:rFonts w:ascii="Times New Roman" w:hAnsi="Times New Roman"/>
                <w:sz w:val="24"/>
                <w:szCs w:val="24"/>
              </w:rPr>
              <w:t>________________</w:t>
            </w:r>
            <w:r w:rsidRPr="005D3DBD">
              <w:rPr>
                <w:rFonts w:ascii="Times New Roman" w:hAnsi="Times New Roman"/>
                <w:sz w:val="24"/>
                <w:szCs w:val="24"/>
              </w:rPr>
              <w:br/>
              <w:t>(особистий підпис)</w:t>
            </w:r>
          </w:p>
        </w:tc>
        <w:tc>
          <w:tcPr>
            <w:tcW w:w="3323" w:type="dxa"/>
            <w:hideMark/>
          </w:tcPr>
          <w:p w:rsidR="00366B55" w:rsidRPr="005D3DBD" w:rsidRDefault="00366B55" w:rsidP="00026B18">
            <w:pPr>
              <w:rPr>
                <w:rFonts w:ascii="Times New Roman" w:hAnsi="Times New Roman"/>
                <w:b/>
                <w:sz w:val="24"/>
                <w:szCs w:val="24"/>
              </w:rPr>
            </w:pPr>
            <w:r w:rsidRPr="005D3DBD">
              <w:rPr>
                <w:rFonts w:ascii="Times New Roman" w:hAnsi="Times New Roman"/>
                <w:sz w:val="24"/>
                <w:szCs w:val="24"/>
              </w:rPr>
              <w:t>______________________</w:t>
            </w:r>
            <w:r w:rsidRPr="005D3DBD">
              <w:rPr>
                <w:rFonts w:ascii="Times New Roman" w:hAnsi="Times New Roman"/>
                <w:sz w:val="24"/>
                <w:szCs w:val="24"/>
              </w:rPr>
              <w:br/>
              <w:t>(прізвище, ім’я та по батькові</w:t>
            </w:r>
            <w:r w:rsidRPr="005D3DBD">
              <w:rPr>
                <w:rFonts w:ascii="Times New Roman" w:hAnsi="Times New Roman"/>
                <w:sz w:val="24"/>
                <w:szCs w:val="24"/>
              </w:rPr>
              <w:br/>
              <w:t>споживача)”.</w:t>
            </w:r>
          </w:p>
        </w:tc>
      </w:tr>
    </w:tbl>
    <w:p w:rsidR="009644B1" w:rsidRPr="005D3DBD" w:rsidRDefault="009644B1">
      <w:pPr>
        <w:rPr>
          <w:rFonts w:ascii="Times New Roman" w:hAnsi="Times New Roman"/>
          <w:sz w:val="24"/>
          <w:szCs w:val="24"/>
        </w:rPr>
      </w:pPr>
    </w:p>
    <w:sectPr w:rsidR="009644B1" w:rsidRPr="005D3DBD" w:rsidSect="00F34307">
      <w:pgSz w:w="11906" w:h="16838"/>
      <w:pgMar w:top="568"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A215B"/>
    <w:multiLevelType w:val="multilevel"/>
    <w:tmpl w:val="AB1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16"/>
    <w:rsid w:val="00026B18"/>
    <w:rsid w:val="000A5588"/>
    <w:rsid w:val="000A6050"/>
    <w:rsid w:val="00181D4A"/>
    <w:rsid w:val="002823A5"/>
    <w:rsid w:val="00293637"/>
    <w:rsid w:val="002E052A"/>
    <w:rsid w:val="00325402"/>
    <w:rsid w:val="00344AA5"/>
    <w:rsid w:val="00366B55"/>
    <w:rsid w:val="00405BFD"/>
    <w:rsid w:val="00446F90"/>
    <w:rsid w:val="00471BFF"/>
    <w:rsid w:val="00477A9F"/>
    <w:rsid w:val="0048092E"/>
    <w:rsid w:val="00505F05"/>
    <w:rsid w:val="0051280D"/>
    <w:rsid w:val="005C368E"/>
    <w:rsid w:val="005D3DBD"/>
    <w:rsid w:val="00621FC9"/>
    <w:rsid w:val="00661C3E"/>
    <w:rsid w:val="00682B06"/>
    <w:rsid w:val="00687FAE"/>
    <w:rsid w:val="00702B4A"/>
    <w:rsid w:val="00704F15"/>
    <w:rsid w:val="0071512A"/>
    <w:rsid w:val="00887DC2"/>
    <w:rsid w:val="00897A16"/>
    <w:rsid w:val="008E5061"/>
    <w:rsid w:val="008E70D7"/>
    <w:rsid w:val="008F303F"/>
    <w:rsid w:val="00903A12"/>
    <w:rsid w:val="00950100"/>
    <w:rsid w:val="009644B1"/>
    <w:rsid w:val="00971131"/>
    <w:rsid w:val="00986C34"/>
    <w:rsid w:val="009A1501"/>
    <w:rsid w:val="009D396C"/>
    <w:rsid w:val="00A2573D"/>
    <w:rsid w:val="00A70D8F"/>
    <w:rsid w:val="00A848AC"/>
    <w:rsid w:val="00BB4A8C"/>
    <w:rsid w:val="00C066D6"/>
    <w:rsid w:val="00C443D9"/>
    <w:rsid w:val="00C4521D"/>
    <w:rsid w:val="00CA3004"/>
    <w:rsid w:val="00D716A0"/>
    <w:rsid w:val="00D8522C"/>
    <w:rsid w:val="00DB4AA9"/>
    <w:rsid w:val="00DC04AD"/>
    <w:rsid w:val="00E21CD5"/>
    <w:rsid w:val="00E319B2"/>
    <w:rsid w:val="00E338EA"/>
    <w:rsid w:val="00E50C89"/>
    <w:rsid w:val="00E51193"/>
    <w:rsid w:val="00EA4EFF"/>
    <w:rsid w:val="00F14B87"/>
    <w:rsid w:val="00F34307"/>
    <w:rsid w:val="00FB7626"/>
    <w:rsid w:val="00FC3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DB86"/>
  <w15:docId w15:val="{785F3260-6B65-4D95-B8D0-1BD57FC4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366B55"/>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366B55"/>
    <w:pPr>
      <w:spacing w:before="120"/>
      <w:ind w:firstLine="567"/>
    </w:pPr>
  </w:style>
  <w:style w:type="paragraph" w:customStyle="1" w:styleId="a4">
    <w:name w:val="Глава документу"/>
    <w:basedOn w:val="a"/>
    <w:next w:val="a"/>
    <w:uiPriority w:val="99"/>
    <w:rsid w:val="00366B55"/>
    <w:pPr>
      <w:keepNext/>
      <w:keepLines/>
      <w:spacing w:before="120" w:after="120"/>
      <w:jc w:val="center"/>
    </w:pPr>
  </w:style>
  <w:style w:type="paragraph" w:customStyle="1" w:styleId="a5">
    <w:name w:val="Назва документа"/>
    <w:basedOn w:val="a"/>
    <w:next w:val="a3"/>
    <w:uiPriority w:val="99"/>
    <w:rsid w:val="00366B55"/>
    <w:pPr>
      <w:keepNext/>
      <w:keepLines/>
      <w:spacing w:before="240" w:after="240"/>
      <w:jc w:val="center"/>
    </w:pPr>
    <w:rPr>
      <w:b/>
    </w:rPr>
  </w:style>
  <w:style w:type="paragraph" w:customStyle="1" w:styleId="ShapkaDocumentu">
    <w:name w:val="Shapka Documentu"/>
    <w:basedOn w:val="a"/>
    <w:uiPriority w:val="99"/>
    <w:rsid w:val="00366B55"/>
    <w:pPr>
      <w:keepNext/>
      <w:keepLines/>
      <w:spacing w:after="240"/>
      <w:ind w:left="3969"/>
      <w:jc w:val="center"/>
    </w:pPr>
  </w:style>
  <w:style w:type="character" w:styleId="a6">
    <w:name w:val="Hyperlink"/>
    <w:basedOn w:val="a0"/>
    <w:uiPriority w:val="99"/>
    <w:unhideWhenUsed/>
    <w:rsid w:val="000A5588"/>
    <w:rPr>
      <w:color w:val="0563C1" w:themeColor="hyperlink"/>
      <w:u w:val="single"/>
    </w:rPr>
  </w:style>
  <w:style w:type="character" w:styleId="a7">
    <w:name w:val="FollowedHyperlink"/>
    <w:basedOn w:val="a0"/>
    <w:uiPriority w:val="99"/>
    <w:semiHidden/>
    <w:unhideWhenUsed/>
    <w:rsid w:val="0051280D"/>
    <w:rPr>
      <w:color w:val="954F72" w:themeColor="followedHyperlink"/>
      <w:u w:val="single"/>
    </w:rPr>
  </w:style>
  <w:style w:type="paragraph" w:styleId="a8">
    <w:name w:val="No Spacing"/>
    <w:uiPriority w:val="1"/>
    <w:qFormat/>
    <w:rsid w:val="00D8522C"/>
    <w:pPr>
      <w:spacing w:after="0" w:line="240" w:lineRule="auto"/>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2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____________/temperaturni-grafiky-teplovoyi-merezh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yrgorod.pl.ua" TargetMode="External"/><Relationship Id="rId12" Type="http://schemas.openxmlformats.org/officeDocument/2006/relationships/hyperlink" Target="http://mirtvs.pl.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yrgorod.pl.ua" TargetMode="External"/><Relationship Id="rId11" Type="http://schemas.openxmlformats.org/officeDocument/2006/relationships/hyperlink" Target="http://myrgorod.pl.ua" TargetMode="External"/><Relationship Id="rId5" Type="http://schemas.openxmlformats.org/officeDocument/2006/relationships/webSettings" Target="webSettings.xml"/><Relationship Id="rId10" Type="http://schemas.openxmlformats.org/officeDocument/2006/relationships/hyperlink" Target="mailto:teplovodservice@ukr.net" TargetMode="External"/><Relationship Id="rId4" Type="http://schemas.openxmlformats.org/officeDocument/2006/relationships/settings" Target="settings.xml"/><Relationship Id="rId9" Type="http://schemas.openxmlformats.org/officeDocument/2006/relationships/hyperlink" Target="http://myrgorod.pl.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D9502-ABDC-4FBF-82F1-C2A751C7A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5877</Words>
  <Characters>33504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15</dc:creator>
  <cp:lastModifiedBy>User</cp:lastModifiedBy>
  <cp:revision>2</cp:revision>
  <dcterms:created xsi:type="dcterms:W3CDTF">2024-04-05T08:43:00Z</dcterms:created>
  <dcterms:modified xsi:type="dcterms:W3CDTF">2024-04-05T08:43:00Z</dcterms:modified>
</cp:coreProperties>
</file>